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62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9EAF774" w14:textId="2DBFF044" w:rsidR="0076707B" w:rsidRPr="00C13549" w:rsidRDefault="00BF4B7D" w:rsidP="0076707B">
      <w:pPr>
        <w:spacing w:line="360" w:lineRule="auto"/>
        <w:jc w:val="center"/>
        <w:rPr>
          <w:rFonts w:ascii="Arial" w:hAnsi="Arial" w:cs="Arial"/>
          <w:b/>
        </w:rPr>
      </w:pPr>
      <w:r>
        <w:rPr>
          <w:rFonts w:ascii="Arial" w:hAnsi="Arial"/>
          <w:b/>
        </w:rPr>
        <w:t>A big screen thriller with item</w:t>
      </w:r>
    </w:p>
    <w:p w14:paraId="2623F050" w14:textId="63476C9E" w:rsidR="0076707B" w:rsidRPr="00C13549" w:rsidRDefault="00B658D5" w:rsidP="0076707B">
      <w:pPr>
        <w:spacing w:line="360" w:lineRule="auto"/>
        <w:jc w:val="center"/>
        <w:rPr>
          <w:rFonts w:ascii="Arial" w:hAnsi="Arial" w:cs="Arial"/>
          <w:b/>
          <w:sz w:val="40"/>
          <w:szCs w:val="40"/>
        </w:rPr>
      </w:pPr>
      <w:r>
        <w:rPr>
          <w:rFonts w:ascii="Arial" w:hAnsi="Arial"/>
          <w:b/>
          <w:sz w:val="40"/>
        </w:rPr>
        <w:t>On a mission to Mars – shooting films with item components</w:t>
      </w:r>
    </w:p>
    <w:p w14:paraId="6C8D5E15"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C92BDFA" w14:textId="166F04F8" w:rsidR="0076707B" w:rsidRPr="0076707B" w:rsidRDefault="00B658D5" w:rsidP="0076707B">
      <w:pPr>
        <w:spacing w:line="360" w:lineRule="auto"/>
        <w:jc w:val="both"/>
        <w:rPr>
          <w:rFonts w:ascii="Arial" w:hAnsi="Arial" w:cs="Arial"/>
          <w:b/>
          <w:sz w:val="22"/>
          <w:szCs w:val="22"/>
        </w:rPr>
      </w:pPr>
      <w:r>
        <w:rPr>
          <w:rFonts w:ascii="Arial" w:hAnsi="Arial"/>
          <w:b/>
          <w:sz w:val="22"/>
        </w:rPr>
        <w:t xml:space="preserve">Compatible, </w:t>
      </w:r>
      <w:proofErr w:type="gramStart"/>
      <w:r>
        <w:rPr>
          <w:rFonts w:ascii="Arial" w:hAnsi="Arial"/>
          <w:b/>
          <w:sz w:val="22"/>
        </w:rPr>
        <w:t>flexible</w:t>
      </w:r>
      <w:proofErr w:type="gramEnd"/>
      <w:r>
        <w:rPr>
          <w:rFonts w:ascii="Arial" w:hAnsi="Arial"/>
          <w:b/>
          <w:sz w:val="22"/>
        </w:rPr>
        <w:t xml:space="preserve"> and extendible – the film industry is the latest sector to discover just how many different ways item components can be used. The star-studded sci-fi thriller “</w:t>
      </w:r>
      <w:hyperlink r:id="rId11" w:history="1">
        <w:r>
          <w:rPr>
            <w:rStyle w:val="Hyperlink"/>
            <w:rFonts w:ascii="Arial" w:hAnsi="Arial"/>
            <w:b/>
            <w:sz w:val="22"/>
          </w:rPr>
          <w:t>Stowaway</w:t>
        </w:r>
      </w:hyperlink>
      <w:r>
        <w:rPr>
          <w:rFonts w:ascii="Arial" w:hAnsi="Arial"/>
          <w:b/>
          <w:sz w:val="22"/>
        </w:rPr>
        <w:t xml:space="preserve">” was released in German cinemas on 24 June. During shooting, the production team needed to build parts of a spaceship and other elements to realistically depict a setting in outer space. To achieve the right look, the team used numerous aluminium profiles, </w:t>
      </w:r>
      <w:proofErr w:type="gramStart"/>
      <w:r>
        <w:rPr>
          <w:rFonts w:ascii="Arial" w:hAnsi="Arial"/>
          <w:b/>
          <w:sz w:val="22"/>
        </w:rPr>
        <w:t>fasteners</w:t>
      </w:r>
      <w:proofErr w:type="gramEnd"/>
      <w:r>
        <w:rPr>
          <w:rFonts w:ascii="Arial" w:hAnsi="Arial"/>
          <w:b/>
          <w:sz w:val="22"/>
        </w:rPr>
        <w:t xml:space="preserve"> and T-Slot Nuts from the item MB Building Kit System. More than anything else, they were won over by the opportunity to combine different profiles quickly and easily and extend structures as and when necessary. item was on hand to offer advice and practical support throughout the entire shoot.</w:t>
      </w:r>
    </w:p>
    <w:p w14:paraId="0EED5326" w14:textId="77777777" w:rsidR="00B906C1" w:rsidRPr="0076707B" w:rsidRDefault="00B906C1" w:rsidP="00311B91">
      <w:pPr>
        <w:autoSpaceDE w:val="0"/>
        <w:autoSpaceDN w:val="0"/>
        <w:adjustRightInd w:val="0"/>
        <w:spacing w:line="360" w:lineRule="auto"/>
        <w:jc w:val="both"/>
        <w:rPr>
          <w:rFonts w:ascii="Arial" w:hAnsi="Arial" w:cs="Arial"/>
          <w:b/>
          <w:color w:val="000000"/>
          <w:sz w:val="22"/>
          <w:szCs w:val="22"/>
        </w:rPr>
      </w:pPr>
    </w:p>
    <w:p w14:paraId="08656B72" w14:textId="2064536F" w:rsidR="0008126E" w:rsidRDefault="00FB078E" w:rsidP="0076707B">
      <w:pPr>
        <w:spacing w:line="360" w:lineRule="auto"/>
        <w:jc w:val="both"/>
        <w:rPr>
          <w:rFonts w:ascii="Arial" w:hAnsi="Arial" w:cs="Arial"/>
          <w:sz w:val="22"/>
          <w:szCs w:val="22"/>
        </w:rPr>
      </w:pPr>
      <w:r>
        <w:rPr>
          <w:rFonts w:ascii="Arial" w:hAnsi="Arial"/>
          <w:sz w:val="22"/>
        </w:rPr>
        <w:t>The sci-fi thriller “Stowaway” centres on a scientific mission to Mars. A few hours after launch, the three astronauts discover they have an unexpected passenger on board. Since returning to Earth is out of the question and supplies of oxygen and other resources are insufficient for everyone, the mission becomes a race against time.</w:t>
      </w:r>
    </w:p>
    <w:p w14:paraId="2B17811C" w14:textId="77777777" w:rsidR="0008126E" w:rsidRDefault="0008126E" w:rsidP="0076707B">
      <w:pPr>
        <w:spacing w:line="360" w:lineRule="auto"/>
        <w:jc w:val="both"/>
        <w:rPr>
          <w:rFonts w:ascii="Arial" w:hAnsi="Arial" w:cs="Arial"/>
          <w:sz w:val="22"/>
          <w:szCs w:val="22"/>
        </w:rPr>
      </w:pPr>
    </w:p>
    <w:p w14:paraId="62739AE7" w14:textId="497F6EE2" w:rsidR="0008126E" w:rsidRPr="004936F5" w:rsidRDefault="003573A1" w:rsidP="0076707B">
      <w:pPr>
        <w:spacing w:line="360" w:lineRule="auto"/>
        <w:jc w:val="both"/>
        <w:rPr>
          <w:rFonts w:ascii="Arial" w:hAnsi="Arial" w:cs="Arial"/>
          <w:b/>
          <w:bCs/>
          <w:sz w:val="22"/>
          <w:szCs w:val="22"/>
        </w:rPr>
      </w:pPr>
      <w:r>
        <w:rPr>
          <w:rFonts w:ascii="Arial" w:hAnsi="Arial"/>
          <w:b/>
          <w:sz w:val="22"/>
        </w:rPr>
        <w:t xml:space="preserve">Steps, </w:t>
      </w:r>
      <w:proofErr w:type="gramStart"/>
      <w:r>
        <w:rPr>
          <w:rFonts w:ascii="Arial" w:hAnsi="Arial"/>
          <w:b/>
          <w:sz w:val="22"/>
        </w:rPr>
        <w:t>fixtures</w:t>
      </w:r>
      <w:proofErr w:type="gramEnd"/>
      <w:r>
        <w:rPr>
          <w:rFonts w:ascii="Arial" w:hAnsi="Arial"/>
          <w:b/>
          <w:sz w:val="22"/>
        </w:rPr>
        <w:t xml:space="preserve"> and fittings made from item components</w:t>
      </w:r>
    </w:p>
    <w:p w14:paraId="758BE2DC" w14:textId="33D06107" w:rsidR="00997A66" w:rsidRDefault="001A2D03" w:rsidP="0008126E">
      <w:pPr>
        <w:spacing w:line="360" w:lineRule="auto"/>
        <w:jc w:val="both"/>
        <w:rPr>
          <w:rFonts w:ascii="Arial" w:hAnsi="Arial" w:cs="Arial"/>
          <w:sz w:val="22"/>
          <w:szCs w:val="22"/>
        </w:rPr>
      </w:pPr>
      <w:r>
        <w:rPr>
          <w:rFonts w:ascii="Arial" w:hAnsi="Arial"/>
          <w:sz w:val="22"/>
        </w:rPr>
        <w:t xml:space="preserve">To make the spaceship and space station look as realistic as possible, the team at </w:t>
      </w:r>
      <w:proofErr w:type="spellStart"/>
      <w:r>
        <w:rPr>
          <w:rFonts w:ascii="Arial" w:hAnsi="Arial"/>
          <w:sz w:val="22"/>
        </w:rPr>
        <w:t>Augenschein</w:t>
      </w:r>
      <w:proofErr w:type="spellEnd"/>
      <w:r>
        <w:rPr>
          <w:rFonts w:ascii="Arial" w:hAnsi="Arial"/>
          <w:sz w:val="22"/>
        </w:rPr>
        <w:t xml:space="preserve"> Filmproduktion GmbH</w:t>
      </w:r>
      <w:r>
        <w:rPr>
          <w:rFonts w:ascii="Arial" w:hAnsi="Arial"/>
          <w:color w:val="000000"/>
          <w:sz w:val="20"/>
        </w:rPr>
        <w:t xml:space="preserve"> </w:t>
      </w:r>
      <w:r>
        <w:rPr>
          <w:rFonts w:ascii="Arial" w:hAnsi="Arial"/>
          <w:sz w:val="22"/>
        </w:rPr>
        <w:t xml:space="preserve">needed a basic construction that would be both stable and versatile. “We were looking for a system that we could extend on a modular basis and that would allow us to create a structure for rooms, and item offered us the perfect solution,” explains Art Director Uwe Stanik. “For instance, we used item components to build connection systems for the space station and even steps and entire fixtures and fittings.” Using item parts, the team was able to integrate ladders and cables into niches and ceiling recesses in the spaceship. The production company created a partition in the cockpit with rectangular profiles, </w:t>
      </w:r>
      <w:hyperlink r:id="rId12" w:history="1">
        <w:r>
          <w:rPr>
            <w:rStyle w:val="Hyperlink"/>
            <w:rFonts w:ascii="Arial" w:hAnsi="Arial"/>
            <w:sz w:val="22"/>
          </w:rPr>
          <w:t>Corner-Fastening Sets and Angle Fasteners</w:t>
        </w:r>
      </w:hyperlink>
      <w:r>
        <w:rPr>
          <w:rFonts w:ascii="Arial" w:hAnsi="Arial"/>
          <w:sz w:val="22"/>
        </w:rPr>
        <w:t xml:space="preserve">. Rectangular and radiused profiles were combined with some 200 Corner-Fastening Sets and 32 Angle Fasteners to build a basic frame inside the space station. The structures containing the largest number of aluminium profiles and fasteners were a solar panel rig and a “walkway”, which consisted of two platforms and a gangway and connected together two space stations. “We initially thought about using steel </w:t>
      </w:r>
      <w:r>
        <w:rPr>
          <w:rFonts w:ascii="Arial" w:hAnsi="Arial"/>
          <w:sz w:val="22"/>
        </w:rPr>
        <w:lastRenderedPageBreak/>
        <w:t xml:space="preserve">constructions,” recalls Set Decorator Christiane Krumwiede, “but the end result would have been too rigid and static. By contrast, item components give us a lot of flexibility and enable us to change the constructions as much as we like, whenever we like.” </w:t>
      </w:r>
    </w:p>
    <w:p w14:paraId="7ABC38F5" w14:textId="4EE501E3" w:rsidR="00997A66" w:rsidRDefault="00997A66" w:rsidP="0008126E">
      <w:pPr>
        <w:spacing w:line="360" w:lineRule="auto"/>
        <w:jc w:val="both"/>
        <w:rPr>
          <w:rFonts w:ascii="Arial" w:hAnsi="Arial" w:cs="Arial"/>
          <w:sz w:val="22"/>
          <w:szCs w:val="22"/>
        </w:rPr>
      </w:pPr>
    </w:p>
    <w:p w14:paraId="42863C21" w14:textId="62D2F809" w:rsidR="00804AA5" w:rsidRPr="00804AA5" w:rsidRDefault="00804AA5" w:rsidP="0008126E">
      <w:pPr>
        <w:spacing w:line="360" w:lineRule="auto"/>
        <w:jc w:val="both"/>
        <w:rPr>
          <w:rFonts w:ascii="Arial" w:hAnsi="Arial" w:cs="Arial"/>
          <w:b/>
          <w:bCs/>
          <w:sz w:val="22"/>
          <w:szCs w:val="22"/>
        </w:rPr>
      </w:pPr>
      <w:r>
        <w:rPr>
          <w:rFonts w:ascii="Arial" w:hAnsi="Arial"/>
          <w:b/>
          <w:sz w:val="22"/>
        </w:rPr>
        <w:t>Countless variations and appealing aesthetics</w:t>
      </w:r>
    </w:p>
    <w:p w14:paraId="02BEADD0" w14:textId="0EA7A9F0" w:rsidR="00C16D46" w:rsidRDefault="00D41810" w:rsidP="0076707B">
      <w:pPr>
        <w:spacing w:line="360" w:lineRule="auto"/>
        <w:jc w:val="both"/>
        <w:rPr>
          <w:rFonts w:ascii="Arial" w:hAnsi="Arial" w:cs="Arial"/>
          <w:sz w:val="22"/>
          <w:szCs w:val="22"/>
        </w:rPr>
      </w:pPr>
      <w:r>
        <w:rPr>
          <w:rFonts w:ascii="Arial" w:hAnsi="Arial"/>
          <w:sz w:val="22"/>
        </w:rPr>
        <w:t>In order that it could assess the scale and feasibility of the project, item was first given a 3D model of the objects that had to be configured. Once the project was under way, countless construction kits weighing more than 800 kg in total were delivered to the shooting locations in Cologne and Munich. “Our team got on really well with the item system,” recounts Stanik. “For instance, we were able to put together all the structures in next to no time.”</w:t>
      </w:r>
      <w:r>
        <w:t xml:space="preserve"> </w:t>
      </w:r>
      <w:r>
        <w:rPr>
          <w:rFonts w:ascii="Arial" w:hAnsi="Arial"/>
          <w:sz w:val="22"/>
        </w:rPr>
        <w:t xml:space="preserve">The production company singled out the wide range of profiles and fasteners as the most stellar </w:t>
      </w:r>
      <w:hyperlink r:id="rId13" w:history="1">
        <w:r>
          <w:rPr>
            <w:rStyle w:val="Hyperlink"/>
            <w:rFonts w:ascii="Arial" w:hAnsi="Arial"/>
            <w:sz w:val="22"/>
          </w:rPr>
          <w:t>advantage of the item MB Building Kit System</w:t>
        </w:r>
      </w:hyperlink>
      <w:r>
        <w:rPr>
          <w:rFonts w:ascii="Arial" w:hAnsi="Arial"/>
          <w:sz w:val="22"/>
        </w:rPr>
        <w:t xml:space="preserve">. For example, item recommended that the walkway should be built from stable </w:t>
      </w:r>
      <w:hyperlink r:id="rId14" w:history="1">
        <w:r>
          <w:rPr>
            <w:rStyle w:val="Hyperlink"/>
            <w:rFonts w:ascii="Arial" w:hAnsi="Arial"/>
            <w:sz w:val="22"/>
          </w:rPr>
          <w:t>Profiles 8 40x40, natural</w:t>
        </w:r>
      </w:hyperlink>
      <w:r>
        <w:rPr>
          <w:rFonts w:ascii="Arial" w:hAnsi="Arial"/>
          <w:sz w:val="22"/>
        </w:rPr>
        <w:t xml:space="preserve"> to prevent vibrations and deflection in the structures. Besides functionality, the appearance of the constructions was also a top priority. The clean contours of the aluminium surfaces were a perfect fit for the design concept for the spaceship and space station. “We were in constant contact with item throughout the project and really benefited from the expertise and </w:t>
      </w:r>
      <w:hyperlink r:id="rId15" w:history="1">
        <w:r>
          <w:rPr>
            <w:rStyle w:val="Hyperlink"/>
            <w:rFonts w:ascii="Arial" w:hAnsi="Arial"/>
            <w:sz w:val="22"/>
          </w:rPr>
          <w:t>top-quality advice</w:t>
        </w:r>
      </w:hyperlink>
      <w:r>
        <w:rPr>
          <w:rFonts w:ascii="Arial" w:hAnsi="Arial"/>
          <w:sz w:val="22"/>
        </w:rPr>
        <w:t xml:space="preserve"> provided by its staff,” sums up Stanik.</w:t>
      </w:r>
    </w:p>
    <w:p w14:paraId="298FAA5C" w14:textId="078757DA" w:rsidR="008D346E" w:rsidRDefault="008D346E" w:rsidP="0076707B">
      <w:pPr>
        <w:spacing w:line="360" w:lineRule="auto"/>
        <w:jc w:val="both"/>
        <w:rPr>
          <w:rFonts w:ascii="Arial" w:hAnsi="Arial" w:cs="Arial"/>
          <w:sz w:val="22"/>
          <w:szCs w:val="22"/>
        </w:rPr>
      </w:pPr>
    </w:p>
    <w:p w14:paraId="23461E8E" w14:textId="77777777" w:rsidR="00A84B8C" w:rsidRDefault="00A84B8C" w:rsidP="0076707B">
      <w:pPr>
        <w:spacing w:line="360" w:lineRule="auto"/>
        <w:jc w:val="both"/>
        <w:rPr>
          <w:rFonts w:ascii="Arial" w:hAnsi="Arial" w:cs="Arial"/>
          <w:sz w:val="22"/>
          <w:szCs w:val="22"/>
        </w:rPr>
      </w:pPr>
    </w:p>
    <w:p w14:paraId="5FB03307" w14:textId="77777777" w:rsidR="00311B91" w:rsidRPr="00311B91" w:rsidRDefault="00311B91" w:rsidP="00311B91">
      <w:pPr>
        <w:spacing w:line="360" w:lineRule="auto"/>
        <w:jc w:val="both"/>
        <w:rPr>
          <w:rFonts w:ascii="Arial" w:hAnsi="Arial" w:cs="Arial"/>
          <w:sz w:val="22"/>
          <w:szCs w:val="18"/>
          <w:lang w:eastAsia="en-US"/>
        </w:rPr>
      </w:pPr>
    </w:p>
    <w:p w14:paraId="05A27361" w14:textId="1998BD7D"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t>3,803 characters including spaces</w:t>
      </w:r>
    </w:p>
    <w:p w14:paraId="44310FED" w14:textId="7C4E2822"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r>
      <w:r w:rsidR="009B3BA1">
        <w:rPr>
          <w:rFonts w:ascii="Arial" w:hAnsi="Arial"/>
          <w:sz w:val="22"/>
        </w:rPr>
        <w:t>11</w:t>
      </w:r>
      <w:r>
        <w:rPr>
          <w:rFonts w:ascii="Arial" w:hAnsi="Arial"/>
          <w:sz w:val="22"/>
        </w:rPr>
        <w:t xml:space="preserve"> </w:t>
      </w:r>
      <w:r w:rsidR="009B3BA1">
        <w:rPr>
          <w:rFonts w:ascii="Arial" w:hAnsi="Arial"/>
          <w:sz w:val="22"/>
        </w:rPr>
        <w:t>August</w:t>
      </w:r>
      <w:r>
        <w:rPr>
          <w:rFonts w:ascii="Arial" w:hAnsi="Arial"/>
          <w:sz w:val="22"/>
        </w:rPr>
        <w:t xml:space="preserve"> 2021</w:t>
      </w:r>
    </w:p>
    <w:p w14:paraId="293CE013" w14:textId="77777777" w:rsidR="00311B91" w:rsidRPr="00311B91" w:rsidRDefault="00311B91" w:rsidP="00311B91">
      <w:pPr>
        <w:spacing w:line="360" w:lineRule="auto"/>
        <w:jc w:val="both"/>
        <w:rPr>
          <w:rFonts w:ascii="Arial" w:hAnsi="Arial" w:cs="Arial"/>
          <w:sz w:val="22"/>
          <w:szCs w:val="18"/>
          <w:lang w:eastAsia="en-US"/>
        </w:rPr>
      </w:pPr>
    </w:p>
    <w:p w14:paraId="1F6CFEBD" w14:textId="44F55B73" w:rsidR="00311B91" w:rsidRPr="00311B91"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3</w:t>
      </w:r>
    </w:p>
    <w:p w14:paraId="3375573A" w14:textId="77777777" w:rsidR="00311B91" w:rsidRPr="00311B91" w:rsidRDefault="00311B91" w:rsidP="00311B91">
      <w:pPr>
        <w:spacing w:line="360" w:lineRule="auto"/>
        <w:jc w:val="both"/>
        <w:rPr>
          <w:rFonts w:ascii="Arial" w:hAnsi="Arial" w:cs="Arial"/>
          <w:b/>
          <w:sz w:val="22"/>
          <w:szCs w:val="18"/>
          <w:lang w:eastAsia="en-US"/>
        </w:rPr>
      </w:pPr>
    </w:p>
    <w:p w14:paraId="37A0193F" w14:textId="77777777" w:rsidR="00311B91" w:rsidRPr="00311B91" w:rsidRDefault="00311B91" w:rsidP="00311B91">
      <w:pPr>
        <w:spacing w:line="360" w:lineRule="auto"/>
        <w:jc w:val="both"/>
        <w:rPr>
          <w:rFonts w:ascii="Arial" w:hAnsi="Arial" w:cs="Arial"/>
          <w:b/>
          <w:sz w:val="22"/>
          <w:szCs w:val="18"/>
          <w:lang w:eastAsia="en-US"/>
        </w:rPr>
      </w:pPr>
    </w:p>
    <w:p w14:paraId="1A51FE87" w14:textId="04BDCCDE" w:rsidR="008D3EDC" w:rsidRDefault="00311B91" w:rsidP="00515931">
      <w:pPr>
        <w:tabs>
          <w:tab w:val="left" w:pos="2127"/>
        </w:tabs>
        <w:spacing w:line="360" w:lineRule="auto"/>
        <w:ind w:left="2124" w:hanging="2124"/>
        <w:rPr>
          <w:rFonts w:ascii="Arial" w:hAnsi="Arial" w:cs="Arial"/>
          <w:b/>
          <w:sz w:val="22"/>
          <w:szCs w:val="18"/>
        </w:rPr>
      </w:pPr>
      <w:r>
        <w:rPr>
          <w:rFonts w:ascii="Arial" w:hAnsi="Arial"/>
          <w:b/>
          <w:sz w:val="22"/>
        </w:rPr>
        <w:t xml:space="preserve">Caption 1:  </w:t>
      </w:r>
      <w:r>
        <w:rPr>
          <w:rFonts w:ascii="Arial" w:hAnsi="Arial"/>
          <w:b/>
          <w:sz w:val="22"/>
        </w:rPr>
        <w:tab/>
      </w:r>
      <w:r>
        <w:rPr>
          <w:rFonts w:ascii="Arial" w:hAnsi="Arial"/>
          <w:sz w:val="22"/>
        </w:rPr>
        <w:t>The production team behind</w:t>
      </w:r>
      <w:r>
        <w:rPr>
          <w:rFonts w:ascii="Arial" w:hAnsi="Arial"/>
          <w:b/>
          <w:sz w:val="22"/>
        </w:rPr>
        <w:t xml:space="preserve"> </w:t>
      </w:r>
      <w:r>
        <w:rPr>
          <w:rFonts w:ascii="Arial" w:hAnsi="Arial"/>
          <w:sz w:val="22"/>
        </w:rPr>
        <w:t>the sci-fi thriller</w:t>
      </w:r>
      <w:r>
        <w:t xml:space="preserve"> “</w:t>
      </w:r>
      <w:r>
        <w:rPr>
          <w:rFonts w:ascii="Arial" w:hAnsi="Arial"/>
          <w:sz w:val="22"/>
        </w:rPr>
        <w:t>Stowaway” used countless components from item.</w:t>
      </w:r>
    </w:p>
    <w:p w14:paraId="17E6D6F9" w14:textId="3C229A47" w:rsidR="003F219A" w:rsidRDefault="003F219A" w:rsidP="00FA5537">
      <w:pPr>
        <w:tabs>
          <w:tab w:val="left" w:pos="2127"/>
        </w:tabs>
        <w:spacing w:line="360" w:lineRule="auto"/>
        <w:ind w:left="2124" w:hanging="2124"/>
        <w:rPr>
          <w:rFonts w:ascii="Arial" w:hAnsi="Arial" w:cs="Arial"/>
          <w:sz w:val="22"/>
          <w:szCs w:val="22"/>
        </w:rPr>
      </w:pPr>
      <w:r>
        <w:rPr>
          <w:rFonts w:ascii="Arial" w:hAnsi="Arial"/>
          <w:b/>
          <w:sz w:val="22"/>
        </w:rPr>
        <w:t xml:space="preserve">Caption 2: </w:t>
      </w:r>
      <w:r>
        <w:rPr>
          <w:rFonts w:ascii="Arial" w:hAnsi="Arial"/>
          <w:b/>
          <w:sz w:val="22"/>
        </w:rPr>
        <w:tab/>
      </w:r>
      <w:r>
        <w:rPr>
          <w:rFonts w:ascii="Arial" w:hAnsi="Arial"/>
          <w:sz w:val="22"/>
        </w:rPr>
        <w:t>Connection systems in the space station were made from item components, as were steps and entire fixtures and fittings.</w:t>
      </w:r>
    </w:p>
    <w:p w14:paraId="2F1EA18A" w14:textId="77777777" w:rsidR="00FA5537" w:rsidRDefault="00FA5537" w:rsidP="00E52B76">
      <w:pPr>
        <w:spacing w:line="360" w:lineRule="auto"/>
        <w:rPr>
          <w:rFonts w:ascii="Arial" w:hAnsi="Arial" w:cs="Arial"/>
          <w:b/>
          <w:sz w:val="22"/>
          <w:szCs w:val="18"/>
          <w:lang w:eastAsia="en-US"/>
        </w:rPr>
      </w:pPr>
    </w:p>
    <w:p w14:paraId="52F51BFA" w14:textId="512F27F0" w:rsidR="003F219A" w:rsidRPr="00311B91" w:rsidRDefault="003F219A" w:rsidP="00FA5537">
      <w:pPr>
        <w:spacing w:line="360" w:lineRule="auto"/>
        <w:ind w:left="2123" w:hanging="2123"/>
        <w:rPr>
          <w:rFonts w:ascii="Arial" w:hAnsi="Arial" w:cs="Arial"/>
          <w:color w:val="000000"/>
          <w:sz w:val="22"/>
          <w:szCs w:val="22"/>
        </w:rPr>
      </w:pPr>
      <w:r>
        <w:rPr>
          <w:rFonts w:ascii="Arial" w:hAnsi="Arial"/>
          <w:b/>
          <w:sz w:val="22"/>
        </w:rPr>
        <w:t>Caption 3:</w:t>
      </w:r>
      <w:r>
        <w:rPr>
          <w:rFonts w:ascii="Arial" w:hAnsi="Arial"/>
          <w:b/>
          <w:sz w:val="22"/>
        </w:rPr>
        <w:tab/>
      </w:r>
      <w:r>
        <w:rPr>
          <w:rFonts w:ascii="Arial" w:hAnsi="Arial"/>
          <w:sz w:val="22"/>
        </w:rPr>
        <w:t>The structures that used the largest number of aluminium profiles and fasteners were a solar panel rig and a “walkway”.</w:t>
      </w:r>
    </w:p>
    <w:p w14:paraId="569E31E5" w14:textId="77777777" w:rsidR="00311B91" w:rsidRPr="00311B91" w:rsidRDefault="00311B91" w:rsidP="003E1781">
      <w:pPr>
        <w:spacing w:line="360" w:lineRule="auto"/>
        <w:rPr>
          <w:rFonts w:ascii="Arial" w:hAnsi="Arial" w:cs="Arial"/>
          <w:b/>
          <w:sz w:val="22"/>
          <w:szCs w:val="18"/>
        </w:rPr>
      </w:pPr>
      <w:r>
        <w:rPr>
          <w:rFonts w:ascii="Arial" w:hAnsi="Arial"/>
          <w:sz w:val="22"/>
        </w:rPr>
        <w:t xml:space="preserve"> </w:t>
      </w:r>
    </w:p>
    <w:p w14:paraId="0DED0885" w14:textId="77777777" w:rsidR="00311B91" w:rsidRPr="00311B91" w:rsidRDefault="00311B91" w:rsidP="00311B91">
      <w:pPr>
        <w:spacing w:line="360" w:lineRule="auto"/>
        <w:jc w:val="both"/>
        <w:rPr>
          <w:rFonts w:ascii="Arial" w:hAnsi="Arial" w:cs="Arial"/>
          <w:b/>
          <w:sz w:val="22"/>
          <w:szCs w:val="18"/>
          <w:lang w:eastAsia="en-US"/>
        </w:rPr>
      </w:pPr>
    </w:p>
    <w:p w14:paraId="596C8020"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1448917D"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lastRenderedPageBreak/>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3F0212F8"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4D9E9487"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57B4D01D"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4EA0D6E7" w14:textId="77777777" w:rsidR="006626FC" w:rsidRDefault="006626FC" w:rsidP="006626FC">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Pr>
          <w:rStyle w:val="eop"/>
          <w:rFonts w:ascii="&amp;quot" w:hAnsi="&amp;quot"/>
          <w:sz w:val="18"/>
        </w:rPr>
        <w:t> </w:t>
      </w:r>
    </w:p>
    <w:p w14:paraId="61C1405D" w14:textId="77777777" w:rsidR="00311B91" w:rsidRPr="00311B91" w:rsidRDefault="00311B91" w:rsidP="00311B91">
      <w:pPr>
        <w:spacing w:line="360" w:lineRule="auto"/>
        <w:jc w:val="both"/>
        <w:rPr>
          <w:rFonts w:ascii="Arial" w:hAnsi="Arial" w:cs="Arial"/>
          <w:sz w:val="22"/>
          <w:szCs w:val="18"/>
          <w:lang w:eastAsia="en-US"/>
        </w:rPr>
      </w:pPr>
    </w:p>
    <w:p w14:paraId="4DCF1A68"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1D34F3D5"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137AE303" w14:textId="654C5FEC" w:rsidR="00311B91" w:rsidRPr="00397F75" w:rsidRDefault="00311B91" w:rsidP="00311B91">
      <w:pPr>
        <w:spacing w:line="360" w:lineRule="auto"/>
        <w:jc w:val="both"/>
        <w:rPr>
          <w:rFonts w:ascii="Arial" w:hAnsi="Arial" w:cs="Arial"/>
          <w:sz w:val="22"/>
          <w:szCs w:val="18"/>
          <w:lang w:val="de-DE"/>
        </w:rPr>
      </w:pPr>
      <w:r w:rsidRPr="00397F75">
        <w:rPr>
          <w:rFonts w:ascii="Arial" w:hAnsi="Arial"/>
          <w:sz w:val="22"/>
          <w:lang w:val="de-DE"/>
        </w:rPr>
        <w:t>Friedenstrasse 107 - 109 • 42699 Solingen • Germany</w:t>
      </w:r>
    </w:p>
    <w:p w14:paraId="6C639924" w14:textId="77777777" w:rsidR="00311B91" w:rsidRPr="00397F75" w:rsidRDefault="00311B91" w:rsidP="00311B91">
      <w:pPr>
        <w:spacing w:line="360" w:lineRule="auto"/>
        <w:jc w:val="both"/>
        <w:rPr>
          <w:rFonts w:ascii="Arial" w:hAnsi="Arial" w:cs="Arial"/>
          <w:sz w:val="22"/>
          <w:szCs w:val="18"/>
          <w:lang w:val="de-DE"/>
        </w:rPr>
      </w:pPr>
      <w:r w:rsidRPr="00397F75">
        <w:rPr>
          <w:rFonts w:ascii="Arial" w:hAnsi="Arial"/>
          <w:sz w:val="22"/>
          <w:lang w:val="de-DE"/>
        </w:rPr>
        <w:t>Tel.: +49 212 65 80 5188 • Fax: +49 212 65 80 310</w:t>
      </w:r>
    </w:p>
    <w:p w14:paraId="43F6FCFA"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6" w:history="1">
        <w:r>
          <w:rPr>
            <w:rFonts w:ascii="Arial" w:hAnsi="Arial"/>
            <w:sz w:val="22"/>
          </w:rPr>
          <w:t>www.item24.com</w:t>
        </w:r>
      </w:hyperlink>
    </w:p>
    <w:p w14:paraId="7553E93F" w14:textId="77777777" w:rsidR="00311B91" w:rsidRPr="00311B91" w:rsidRDefault="00311B91" w:rsidP="00311B91">
      <w:pPr>
        <w:spacing w:line="360" w:lineRule="auto"/>
        <w:jc w:val="both"/>
        <w:rPr>
          <w:rFonts w:ascii="Arial" w:hAnsi="Arial" w:cs="Arial"/>
          <w:sz w:val="22"/>
          <w:szCs w:val="18"/>
          <w:lang w:eastAsia="en-US"/>
        </w:rPr>
      </w:pPr>
    </w:p>
    <w:p w14:paraId="2F27FB57"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2BE21059"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Jan Leins • </w:t>
      </w:r>
      <w:proofErr w:type="spellStart"/>
      <w:r>
        <w:rPr>
          <w:rFonts w:ascii="Arial" w:hAnsi="Arial"/>
          <w:sz w:val="22"/>
        </w:rPr>
        <w:t>additiv</w:t>
      </w:r>
      <w:proofErr w:type="spellEnd"/>
      <w:r>
        <w:rPr>
          <w:rFonts w:ascii="Arial" w:hAnsi="Arial"/>
          <w:sz w:val="22"/>
        </w:rPr>
        <w:t xml:space="preserve"> pr GmbH &amp; Co. KG</w:t>
      </w:r>
    </w:p>
    <w:p w14:paraId="1A99F4B6"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1F4D9D72"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7F9DE225"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6F9AD6F"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7" w:history="1">
        <w:r>
          <w:rPr>
            <w:rFonts w:ascii="Arial" w:hAnsi="Arial"/>
            <w:sz w:val="22"/>
          </w:rPr>
          <w:t>www.additiv-pr.de</w:t>
        </w:r>
      </w:hyperlink>
      <w:r>
        <w:rPr>
          <w:rFonts w:ascii="Arial" w:hAnsi="Arial"/>
          <w:sz w:val="22"/>
        </w:rPr>
        <w:t>/maschinenbau</w:t>
      </w:r>
    </w:p>
    <w:p w14:paraId="137F6F3E" w14:textId="77777777" w:rsidR="00311B91" w:rsidRPr="00311B91" w:rsidRDefault="00311B91" w:rsidP="00311B91">
      <w:pPr>
        <w:spacing w:line="360" w:lineRule="auto"/>
        <w:jc w:val="both"/>
        <w:rPr>
          <w:rFonts w:ascii="Arial" w:hAnsi="Arial" w:cs="Arial"/>
          <w:sz w:val="22"/>
          <w:szCs w:val="18"/>
          <w:lang w:eastAsia="en-US"/>
        </w:rPr>
      </w:pPr>
    </w:p>
    <w:p w14:paraId="1ADB50ED" w14:textId="77777777" w:rsidR="00311B91" w:rsidRPr="00311B91" w:rsidRDefault="00311B91" w:rsidP="00311B91">
      <w:pPr>
        <w:autoSpaceDE w:val="0"/>
        <w:autoSpaceDN w:val="0"/>
        <w:adjustRightInd w:val="0"/>
        <w:spacing w:line="360" w:lineRule="auto"/>
        <w:jc w:val="both"/>
      </w:pPr>
    </w:p>
    <w:p w14:paraId="6ABC5ECD" w14:textId="77777777" w:rsidR="009F326D" w:rsidRPr="00311B91" w:rsidRDefault="009F326D" w:rsidP="00311B91"/>
    <w:sectPr w:rsidR="009F326D"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9429" w14:textId="77777777" w:rsidR="00A12F89" w:rsidRDefault="00A12F89">
      <w:r>
        <w:separator/>
      </w:r>
    </w:p>
  </w:endnote>
  <w:endnote w:type="continuationSeparator" w:id="0">
    <w:p w14:paraId="3B60E9E4" w14:textId="77777777" w:rsidR="00A12F89" w:rsidRDefault="00A1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4DF4"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D436" w14:textId="77777777" w:rsidR="00A12F89" w:rsidRDefault="00A12F89">
      <w:r>
        <w:separator/>
      </w:r>
    </w:p>
  </w:footnote>
  <w:footnote w:type="continuationSeparator" w:id="0">
    <w:p w14:paraId="696717D0" w14:textId="77777777" w:rsidR="00A12F89" w:rsidRDefault="00A1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EC72" w14:textId="77777777" w:rsidR="00A17D35" w:rsidRDefault="008F3375">
    <w:pPr>
      <w:pStyle w:val="Kopfzeile"/>
    </w:pPr>
    <w:r>
      <w:rPr>
        <w:noProof/>
      </w:rPr>
      <w:drawing>
        <wp:anchor distT="0" distB="0" distL="114300" distR="114300" simplePos="0" relativeHeight="251658240" behindDoc="1" locked="0" layoutInCell="1" allowOverlap="1" wp14:anchorId="3D64982A" wp14:editId="572E528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44"/>
    <w:rsid w:val="00016659"/>
    <w:rsid w:val="0004583C"/>
    <w:rsid w:val="00055416"/>
    <w:rsid w:val="0005665C"/>
    <w:rsid w:val="0007166B"/>
    <w:rsid w:val="000763CD"/>
    <w:rsid w:val="0008126E"/>
    <w:rsid w:val="000950A9"/>
    <w:rsid w:val="0009706F"/>
    <w:rsid w:val="000B39CE"/>
    <w:rsid w:val="000D64FB"/>
    <w:rsid w:val="000F4FAD"/>
    <w:rsid w:val="0010104F"/>
    <w:rsid w:val="00117895"/>
    <w:rsid w:val="00121D6D"/>
    <w:rsid w:val="00175F98"/>
    <w:rsid w:val="00177A03"/>
    <w:rsid w:val="00197BB0"/>
    <w:rsid w:val="001A2D03"/>
    <w:rsid w:val="001C124D"/>
    <w:rsid w:val="001E7898"/>
    <w:rsid w:val="001F0EC7"/>
    <w:rsid w:val="001F2B86"/>
    <w:rsid w:val="001F5061"/>
    <w:rsid w:val="001F6B35"/>
    <w:rsid w:val="00203387"/>
    <w:rsid w:val="002112A7"/>
    <w:rsid w:val="0021642D"/>
    <w:rsid w:val="00227742"/>
    <w:rsid w:val="002537BB"/>
    <w:rsid w:val="00253C1C"/>
    <w:rsid w:val="002834A1"/>
    <w:rsid w:val="0028619B"/>
    <w:rsid w:val="0028671E"/>
    <w:rsid w:val="00294E2B"/>
    <w:rsid w:val="00311B91"/>
    <w:rsid w:val="003478E8"/>
    <w:rsid w:val="0035304A"/>
    <w:rsid w:val="00353381"/>
    <w:rsid w:val="003573A1"/>
    <w:rsid w:val="003662D0"/>
    <w:rsid w:val="003965AA"/>
    <w:rsid w:val="00397E2C"/>
    <w:rsid w:val="00397F75"/>
    <w:rsid w:val="003A14D0"/>
    <w:rsid w:val="003C0F0F"/>
    <w:rsid w:val="003C35F5"/>
    <w:rsid w:val="003C6F56"/>
    <w:rsid w:val="003D1C34"/>
    <w:rsid w:val="003E1781"/>
    <w:rsid w:val="003F219A"/>
    <w:rsid w:val="003F5125"/>
    <w:rsid w:val="00404A16"/>
    <w:rsid w:val="0041343B"/>
    <w:rsid w:val="00426EBD"/>
    <w:rsid w:val="004468A2"/>
    <w:rsid w:val="00454874"/>
    <w:rsid w:val="0046448C"/>
    <w:rsid w:val="004936F5"/>
    <w:rsid w:val="004A3234"/>
    <w:rsid w:val="004A445A"/>
    <w:rsid w:val="004A7737"/>
    <w:rsid w:val="004B0D5F"/>
    <w:rsid w:val="004B6BF3"/>
    <w:rsid w:val="004C749B"/>
    <w:rsid w:val="004D699C"/>
    <w:rsid w:val="004D7392"/>
    <w:rsid w:val="004E1FD3"/>
    <w:rsid w:val="004F2283"/>
    <w:rsid w:val="004F4994"/>
    <w:rsid w:val="004F4FEE"/>
    <w:rsid w:val="004F5612"/>
    <w:rsid w:val="00502FE2"/>
    <w:rsid w:val="00505A8C"/>
    <w:rsid w:val="00515931"/>
    <w:rsid w:val="00522643"/>
    <w:rsid w:val="00526E8D"/>
    <w:rsid w:val="00533B57"/>
    <w:rsid w:val="0053542C"/>
    <w:rsid w:val="00537F77"/>
    <w:rsid w:val="00563405"/>
    <w:rsid w:val="0057273D"/>
    <w:rsid w:val="00580751"/>
    <w:rsid w:val="00583641"/>
    <w:rsid w:val="00587DE6"/>
    <w:rsid w:val="005B4ABB"/>
    <w:rsid w:val="005C62C6"/>
    <w:rsid w:val="005D6FD5"/>
    <w:rsid w:val="005E2798"/>
    <w:rsid w:val="005E2D76"/>
    <w:rsid w:val="00611935"/>
    <w:rsid w:val="00624250"/>
    <w:rsid w:val="006626FC"/>
    <w:rsid w:val="00677264"/>
    <w:rsid w:val="00680D06"/>
    <w:rsid w:val="00694444"/>
    <w:rsid w:val="006A1C66"/>
    <w:rsid w:val="006D5E03"/>
    <w:rsid w:val="006F5EF3"/>
    <w:rsid w:val="00710D74"/>
    <w:rsid w:val="0076707B"/>
    <w:rsid w:val="007704C4"/>
    <w:rsid w:val="00772154"/>
    <w:rsid w:val="00773644"/>
    <w:rsid w:val="0078322B"/>
    <w:rsid w:val="0079400C"/>
    <w:rsid w:val="007A7397"/>
    <w:rsid w:val="007B3316"/>
    <w:rsid w:val="007E4199"/>
    <w:rsid w:val="007E6172"/>
    <w:rsid w:val="00804AA5"/>
    <w:rsid w:val="00821A29"/>
    <w:rsid w:val="00856C68"/>
    <w:rsid w:val="008C09A7"/>
    <w:rsid w:val="008C4CAA"/>
    <w:rsid w:val="008D346E"/>
    <w:rsid w:val="008D3EDC"/>
    <w:rsid w:val="008E30B1"/>
    <w:rsid w:val="008E3B3A"/>
    <w:rsid w:val="008F3375"/>
    <w:rsid w:val="008F4748"/>
    <w:rsid w:val="00932A4F"/>
    <w:rsid w:val="0093652E"/>
    <w:rsid w:val="00957BBC"/>
    <w:rsid w:val="00980A66"/>
    <w:rsid w:val="009852F8"/>
    <w:rsid w:val="0099537F"/>
    <w:rsid w:val="00997A66"/>
    <w:rsid w:val="009B0A06"/>
    <w:rsid w:val="009B0D38"/>
    <w:rsid w:val="009B31A5"/>
    <w:rsid w:val="009B3BA1"/>
    <w:rsid w:val="009C7FFD"/>
    <w:rsid w:val="009F326D"/>
    <w:rsid w:val="009F58A8"/>
    <w:rsid w:val="00A05139"/>
    <w:rsid w:val="00A12F89"/>
    <w:rsid w:val="00A17D35"/>
    <w:rsid w:val="00A41864"/>
    <w:rsid w:val="00A62D54"/>
    <w:rsid w:val="00A84B8C"/>
    <w:rsid w:val="00A84F42"/>
    <w:rsid w:val="00A90A0D"/>
    <w:rsid w:val="00AA4462"/>
    <w:rsid w:val="00AB1B42"/>
    <w:rsid w:val="00AD5472"/>
    <w:rsid w:val="00AE18E3"/>
    <w:rsid w:val="00B00C9A"/>
    <w:rsid w:val="00B073B4"/>
    <w:rsid w:val="00B1284C"/>
    <w:rsid w:val="00B17D57"/>
    <w:rsid w:val="00B33D6F"/>
    <w:rsid w:val="00B41800"/>
    <w:rsid w:val="00B64EE6"/>
    <w:rsid w:val="00B658D5"/>
    <w:rsid w:val="00B664F6"/>
    <w:rsid w:val="00B75740"/>
    <w:rsid w:val="00B906C1"/>
    <w:rsid w:val="00B94B34"/>
    <w:rsid w:val="00B96734"/>
    <w:rsid w:val="00BA0F8B"/>
    <w:rsid w:val="00BB33F4"/>
    <w:rsid w:val="00BC603F"/>
    <w:rsid w:val="00BE4854"/>
    <w:rsid w:val="00BF4B7D"/>
    <w:rsid w:val="00C11367"/>
    <w:rsid w:val="00C16D46"/>
    <w:rsid w:val="00C23556"/>
    <w:rsid w:val="00C252E0"/>
    <w:rsid w:val="00C33059"/>
    <w:rsid w:val="00C64685"/>
    <w:rsid w:val="00C662C7"/>
    <w:rsid w:val="00C66AE9"/>
    <w:rsid w:val="00C77ACF"/>
    <w:rsid w:val="00C94A6F"/>
    <w:rsid w:val="00CC6306"/>
    <w:rsid w:val="00CD2287"/>
    <w:rsid w:val="00CD4426"/>
    <w:rsid w:val="00CF2F9C"/>
    <w:rsid w:val="00D039E1"/>
    <w:rsid w:val="00D1274C"/>
    <w:rsid w:val="00D36934"/>
    <w:rsid w:val="00D41810"/>
    <w:rsid w:val="00D4470D"/>
    <w:rsid w:val="00D46106"/>
    <w:rsid w:val="00D53525"/>
    <w:rsid w:val="00D648CD"/>
    <w:rsid w:val="00DB632D"/>
    <w:rsid w:val="00DC2D7F"/>
    <w:rsid w:val="00DF3244"/>
    <w:rsid w:val="00DF394A"/>
    <w:rsid w:val="00DF742B"/>
    <w:rsid w:val="00E13BEA"/>
    <w:rsid w:val="00E15F72"/>
    <w:rsid w:val="00E1656F"/>
    <w:rsid w:val="00E22716"/>
    <w:rsid w:val="00E306F9"/>
    <w:rsid w:val="00E40705"/>
    <w:rsid w:val="00E41473"/>
    <w:rsid w:val="00E52B76"/>
    <w:rsid w:val="00E52BE2"/>
    <w:rsid w:val="00E52CA9"/>
    <w:rsid w:val="00E579CF"/>
    <w:rsid w:val="00E72132"/>
    <w:rsid w:val="00E760DD"/>
    <w:rsid w:val="00E84D34"/>
    <w:rsid w:val="00E84EF0"/>
    <w:rsid w:val="00EE065A"/>
    <w:rsid w:val="00EE40B6"/>
    <w:rsid w:val="00EE466B"/>
    <w:rsid w:val="00EE4FB6"/>
    <w:rsid w:val="00EF2D69"/>
    <w:rsid w:val="00F058ED"/>
    <w:rsid w:val="00F14921"/>
    <w:rsid w:val="00F228A1"/>
    <w:rsid w:val="00F300FF"/>
    <w:rsid w:val="00F36BA9"/>
    <w:rsid w:val="00F37BAB"/>
    <w:rsid w:val="00FA5537"/>
    <w:rsid w:val="00FA7CA0"/>
    <w:rsid w:val="00FB078E"/>
    <w:rsid w:val="00FC261A"/>
    <w:rsid w:val="00FD59E3"/>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D5C7EC"/>
  <w15:docId w15:val="{321D07A8-4AD9-4C91-8DE4-C57C5EAB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80751"/>
    <w:rPr>
      <w:b/>
      <w:bCs/>
    </w:rPr>
  </w:style>
  <w:style w:type="character" w:customStyle="1" w:styleId="KommentartextZchn">
    <w:name w:val="Kommentartext Zchn"/>
    <w:basedOn w:val="Absatz-Standardschriftart"/>
    <w:link w:val="Kommentartext"/>
    <w:semiHidden/>
    <w:rsid w:val="00580751"/>
  </w:style>
  <w:style w:type="character" w:customStyle="1" w:styleId="KommentarthemaZchn">
    <w:name w:val="Kommentarthema Zchn"/>
    <w:basedOn w:val="KommentartextZchn"/>
    <w:link w:val="Kommentarthema"/>
    <w:uiPriority w:val="99"/>
    <w:semiHidden/>
    <w:rsid w:val="00580751"/>
    <w:rPr>
      <w:b/>
      <w:bCs/>
    </w:rPr>
  </w:style>
  <w:style w:type="character" w:customStyle="1" w:styleId="st">
    <w:name w:val="st"/>
    <w:basedOn w:val="Absatz-Standardschriftart"/>
    <w:rsid w:val="00B658D5"/>
  </w:style>
  <w:style w:type="character" w:customStyle="1" w:styleId="NichtaufgelsteErwhnung2">
    <w:name w:val="Nicht aufgelöste Erwähnung2"/>
    <w:basedOn w:val="Absatz-Standardschriftart"/>
    <w:uiPriority w:val="99"/>
    <w:semiHidden/>
    <w:unhideWhenUsed/>
    <w:rsid w:val="00611935"/>
    <w:rPr>
      <w:color w:val="605E5C"/>
      <w:shd w:val="clear" w:color="auto" w:fill="E1DFDD"/>
    </w:rPr>
  </w:style>
  <w:style w:type="paragraph" w:customStyle="1" w:styleId="paragraph">
    <w:name w:val="paragraph"/>
    <w:basedOn w:val="Standard"/>
    <w:rsid w:val="006626FC"/>
    <w:pPr>
      <w:spacing w:before="100" w:beforeAutospacing="1" w:after="100" w:afterAutospacing="1"/>
    </w:pPr>
  </w:style>
  <w:style w:type="character" w:customStyle="1" w:styleId="normaltextrun">
    <w:name w:val="normaltextrun"/>
    <w:basedOn w:val="Absatz-Standardschriftart"/>
    <w:rsid w:val="006626FC"/>
  </w:style>
  <w:style w:type="character" w:customStyle="1" w:styleId="eop">
    <w:name w:val="eop"/>
    <w:basedOn w:val="Absatz-Standardschriftart"/>
    <w:rsid w:val="006626FC"/>
  </w:style>
  <w:style w:type="paragraph" w:styleId="berarbeitung">
    <w:name w:val="Revision"/>
    <w:hidden/>
    <w:uiPriority w:val="99"/>
    <w:semiHidden/>
    <w:rsid w:val="00B073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403374591">
      <w:bodyDiv w:val="1"/>
      <w:marLeft w:val="0"/>
      <w:marRight w:val="0"/>
      <w:marTop w:val="0"/>
      <w:marBottom w:val="0"/>
      <w:divBdr>
        <w:top w:val="none" w:sz="0" w:space="0" w:color="auto"/>
        <w:left w:val="none" w:sz="0" w:space="0" w:color="auto"/>
        <w:bottom w:val="none" w:sz="0" w:space="0" w:color="auto"/>
        <w:right w:val="none" w:sz="0" w:space="0" w:color="auto"/>
      </w:divBdr>
    </w:div>
    <w:div w:id="765342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en/productworld/building-kit-system.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duct.item24.de/en/products/product-catalogue/products/fasteners-1001009502/"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ldbunch-germany.de/movie/stowaway" TargetMode="External"/><Relationship Id="rId5" Type="http://schemas.openxmlformats.org/officeDocument/2006/relationships/numbering" Target="numbering.xml"/><Relationship Id="rId15" Type="http://schemas.openxmlformats.org/officeDocument/2006/relationships/hyperlink" Target="https://blog.item24.com/item-welt/absolut-verlaesslich-und-auch-in-ihrer-region-das-ist-ite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item24.de/en/directlink/pro/026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9A24C-BB19-413E-8B4E-9AC262EC3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C784F-4CAF-4489-93BA-9B8152CF8259}">
  <ds:schemaRefs>
    <ds:schemaRef ds:uri="http://schemas.openxmlformats.org/officeDocument/2006/bibliography"/>
  </ds:schemaRefs>
</ds:datastoreItem>
</file>

<file path=customXml/itemProps3.xml><?xml version="1.0" encoding="utf-8"?>
<ds:datastoreItem xmlns:ds="http://schemas.openxmlformats.org/officeDocument/2006/customXml" ds:itemID="{B1AF6AAE-BA2F-4BCD-9100-7BC15DC63E2F}">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a7a46bed-c84d-4754-8239-ca284fa43b84"/>
    <ds:schemaRef ds:uri="http://www.w3.org/XML/1998/namespace"/>
    <ds:schemaRef ds:uri="http://schemas.microsoft.com/office/infopath/2007/PartnerControls"/>
    <ds:schemaRef ds:uri="2fcfccfe-82ed-4e24-b026-b3156fed24e3"/>
    <ds:schemaRef ds:uri="http://purl.org/dc/terms/"/>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5505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6409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9</cp:revision>
  <cp:lastPrinted>2008-06-02T14:21:00Z</cp:lastPrinted>
  <dcterms:created xsi:type="dcterms:W3CDTF">2021-07-29T06:32:00Z</dcterms:created>
  <dcterms:modified xsi:type="dcterms:W3CDTF">2021-08-09T05:45:00Z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