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4D7BE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16CB8DC0" w14:textId="478F167B" w:rsidR="00AB7E5A" w:rsidRDefault="00D22247" w:rsidP="002B66D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96060">
        <w:rPr>
          <w:rFonts w:ascii="Arial" w:hAnsi="Arial" w:cs="Arial"/>
          <w:b/>
          <w:color w:val="000000"/>
          <w:sz w:val="22"/>
          <w:szCs w:val="22"/>
        </w:rPr>
        <w:t xml:space="preserve">Bridgestone World Solar Challenge </w:t>
      </w:r>
    </w:p>
    <w:p w14:paraId="296A766A" w14:textId="77777777" w:rsidR="00D80AF6" w:rsidRDefault="00D80AF6" w:rsidP="00D80A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  <w:szCs w:val="36"/>
          <w:lang w:eastAsia="en-US"/>
        </w:rPr>
      </w:pP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With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item and </w:t>
      </w: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the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power </w:t>
      </w: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of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</w:t>
      </w: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the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</w:t>
      </w: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sun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</w:t>
      </w:r>
      <w:proofErr w:type="spellStart"/>
      <w:r w:rsidRPr="00D80AF6">
        <w:rPr>
          <w:rFonts w:ascii="Arial" w:hAnsi="Arial" w:cs="Arial"/>
          <w:b/>
          <w:sz w:val="36"/>
          <w:szCs w:val="36"/>
          <w:lang w:eastAsia="en-US"/>
        </w:rPr>
        <w:t>through</w:t>
      </w:r>
      <w:proofErr w:type="spellEnd"/>
      <w:r w:rsidRPr="00D80AF6">
        <w:rPr>
          <w:rFonts w:ascii="Arial" w:hAnsi="Arial" w:cs="Arial"/>
          <w:b/>
          <w:sz w:val="36"/>
          <w:szCs w:val="36"/>
          <w:lang w:eastAsia="en-US"/>
        </w:rPr>
        <w:t xml:space="preserve"> Australia</w:t>
      </w:r>
    </w:p>
    <w:p w14:paraId="571ED06D" w14:textId="3161AD1D" w:rsidR="00296060" w:rsidRDefault="00D80AF6" w:rsidP="00B906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The Bridgestone World Solar Challenge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across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outback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is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toughest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race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for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solar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cars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. After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winning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title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best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newcomer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in 2017, </w:t>
      </w:r>
      <w:hyperlink r:id="rId11" w:history="1">
        <w:proofErr w:type="spellStart"/>
        <w:r w:rsidRPr="005906BE">
          <w:rPr>
            <w:rStyle w:val="Hyperlink"/>
            <w:rFonts w:ascii="Arial" w:hAnsi="Arial" w:cs="Arial"/>
            <w:b/>
            <w:sz w:val="22"/>
            <w:szCs w:val="22"/>
          </w:rPr>
          <w:t>the</w:t>
        </w:r>
        <w:proofErr w:type="spellEnd"/>
        <w:r w:rsidRPr="005906BE">
          <w:rPr>
            <w:rStyle w:val="Hyperlink"/>
            <w:rFonts w:ascii="Arial" w:hAnsi="Arial" w:cs="Arial"/>
            <w:b/>
            <w:sz w:val="22"/>
            <w:szCs w:val="22"/>
          </w:rPr>
          <w:t xml:space="preserve"> Sonnenwagen Aachen</w:t>
        </w:r>
      </w:hyperlink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student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team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once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again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competed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against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top-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class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international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competitors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in 2019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with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a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further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developed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solar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race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car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and support </w:t>
      </w:r>
      <w:proofErr w:type="spellStart"/>
      <w:r w:rsidRPr="00D80AF6">
        <w:rPr>
          <w:rFonts w:ascii="Arial" w:hAnsi="Arial" w:cs="Arial"/>
          <w:b/>
          <w:color w:val="000000"/>
          <w:sz w:val="22"/>
          <w:szCs w:val="22"/>
        </w:rPr>
        <w:t>from</w:t>
      </w:r>
      <w:proofErr w:type="spellEnd"/>
      <w:r w:rsidRPr="00D80AF6">
        <w:rPr>
          <w:rFonts w:ascii="Arial" w:hAnsi="Arial" w:cs="Arial"/>
          <w:b/>
          <w:color w:val="000000"/>
          <w:sz w:val="22"/>
          <w:szCs w:val="22"/>
        </w:rPr>
        <w:t xml:space="preserve"> item.</w:t>
      </w:r>
    </w:p>
    <w:p w14:paraId="14C4097B" w14:textId="77777777" w:rsidR="00D80AF6" w:rsidRPr="00B906C1" w:rsidRDefault="00D80AF6" w:rsidP="00B906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E68868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Sustainable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mobility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concepts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efficient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use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renewable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energies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already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among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most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important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fields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activity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graduates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STEM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subjects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At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renowned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university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location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Aachen,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like-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minded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students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networked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around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idea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founded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Team Sonnenwagen Aachen.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Together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developed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built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Sonnenwagen,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long-distance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powered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purely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solar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energy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backup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battery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addition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efficient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energy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output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focus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most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aerodynamic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design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weight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reduction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possible.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During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members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responsible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driving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strategy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also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continuously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recalculate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optimum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driving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speed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current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weather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data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line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areas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study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experience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members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take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maintenance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optimal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adaptation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Sun Car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respective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conditions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site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>.</w:t>
      </w:r>
    </w:p>
    <w:p w14:paraId="5D0BC6AF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2059">
        <w:rPr>
          <w:rFonts w:ascii="Arial" w:hAnsi="Arial" w:cs="Arial"/>
          <w:color w:val="000000"/>
          <w:sz w:val="22"/>
          <w:szCs w:val="22"/>
        </w:rPr>
        <w:t xml:space="preserve">This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division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labor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structure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professional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basic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requirements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promising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participation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Bridgestone World Solar Challenge,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runs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every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two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years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Australian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spring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north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south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over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almost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3,000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kilometers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through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Australian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outback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This route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has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completed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within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one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week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solar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having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reach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checkpoints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every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day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within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tight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time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limit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leading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group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means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maintain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average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speed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80 km/h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using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only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power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a solar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surface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limited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regulations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>.</w:t>
      </w:r>
    </w:p>
    <w:p w14:paraId="27D21DAA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C8C06D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2059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proofErr w:type="spellStart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>complex</w:t>
      </w:r>
      <w:proofErr w:type="spellEnd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>logistics</w:t>
      </w:r>
      <w:proofErr w:type="spellEnd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b/>
          <w:bCs/>
          <w:color w:val="000000"/>
          <w:sz w:val="22"/>
          <w:szCs w:val="22"/>
        </w:rPr>
        <w:t>background</w:t>
      </w:r>
      <w:proofErr w:type="spellEnd"/>
    </w:p>
    <w:p w14:paraId="2A8ADBE2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2059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order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optimally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equipped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complex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technology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general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requirements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large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Australia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well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international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efficient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logistics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needed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background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process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engineers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often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confronted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very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practical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tasks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example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Sonnenwagen 1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successor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essentially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optimized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constant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straight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-line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driving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Tight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curves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lastRenderedPageBreak/>
        <w:t>less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liking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This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made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difficult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handle off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Australian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roads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narrow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pit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lanes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various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competitions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in Europe. Due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lightweight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construction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Sun Car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carried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combined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forces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What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was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needed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however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was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more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comfortable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solution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Another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logistical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challenge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was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actual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transport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trolley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various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events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C222F1D" w14:textId="261C45D4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2059"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particular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loading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securing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trolley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always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proved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particularly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time-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consuming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comparatively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compact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dimensions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Sun Wagon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fits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into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normal van, but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completely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fills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its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footprint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addition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aerodynamic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racing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offers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only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few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surfaces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used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safe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grip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lifting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Here,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team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was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looking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solution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transport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frame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would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fit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exactly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into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van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car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could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also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moved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outside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van. In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addition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frame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trolley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should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offer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space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further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equipment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was also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important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have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 flexible design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could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used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immediately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with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sun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trolley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easily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adapted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later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exact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dimensions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successor</w:t>
      </w:r>
      <w:proofErr w:type="spellEnd"/>
      <w:r w:rsidRPr="008820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82059">
        <w:rPr>
          <w:rFonts w:ascii="Arial" w:hAnsi="Arial" w:cs="Arial"/>
          <w:color w:val="000000"/>
          <w:sz w:val="22"/>
          <w:szCs w:val="22"/>
        </w:rPr>
        <w:t>mode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6764659" w14:textId="77777777" w:rsidR="00882059" w:rsidRPr="00882059" w:rsidRDefault="00882059" w:rsidP="008820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D029AE3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Designing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Engineeringtool</w:t>
      </w:r>
      <w:proofErr w:type="spellEnd"/>
    </w:p>
    <w:p w14:paraId="07FCA85F" w14:textId="53D30134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Many different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fields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study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from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universities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Aachen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location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represented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 Team Sonnenwagen Aachen e. V. -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many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team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members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design in CAD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programs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not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one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their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main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areas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training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This was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true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workshop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management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whose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area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responsibility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included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implementation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Sonnenwagen.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What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needed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an easy-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>-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use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yet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professional design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ideally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based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 a flexible modular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system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this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initial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situation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mind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team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approached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sponsorship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request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customer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consultant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suggested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workshop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management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that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plan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online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using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2" w:history="1">
        <w:r w:rsidRPr="00C8013C">
          <w:rPr>
            <w:rStyle w:val="Hyperlink"/>
            <w:rFonts w:ascii="Arial" w:hAnsi="Arial" w:cs="Arial"/>
            <w:bCs/>
            <w:sz w:val="22"/>
            <w:szCs w:val="22"/>
          </w:rPr>
          <w:t xml:space="preserve">item </w:t>
        </w:r>
        <w:proofErr w:type="spellStart"/>
        <w:r w:rsidRPr="00C8013C">
          <w:rPr>
            <w:rStyle w:val="Hyperlink"/>
            <w:rFonts w:ascii="Arial" w:hAnsi="Arial" w:cs="Arial"/>
            <w:bCs/>
            <w:sz w:val="22"/>
            <w:szCs w:val="22"/>
          </w:rPr>
          <w:t>engineering</w:t>
        </w:r>
        <w:proofErr w:type="spellEnd"/>
        <w:r w:rsidRPr="00C8013C">
          <w:rPr>
            <w:rStyle w:val="Hyperlink"/>
            <w:rFonts w:ascii="Arial" w:hAnsi="Arial" w:cs="Arial"/>
            <w:bCs/>
            <w:sz w:val="22"/>
            <w:szCs w:val="22"/>
          </w:rPr>
          <w:t xml:space="preserve"> </w:t>
        </w:r>
        <w:proofErr w:type="spellStart"/>
        <w:r w:rsidRPr="00C8013C">
          <w:rPr>
            <w:rStyle w:val="Hyperlink"/>
            <w:rFonts w:ascii="Arial" w:hAnsi="Arial" w:cs="Arial"/>
            <w:bCs/>
            <w:sz w:val="22"/>
            <w:szCs w:val="22"/>
          </w:rPr>
          <w:t>tool</w:t>
        </w:r>
        <w:proofErr w:type="spellEnd"/>
      </w:hyperlink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further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coordination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2D3F6F1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Thanks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intuitive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user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interface,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students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immediately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inspired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make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their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first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3D design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attempts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free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software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offers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numerous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convenient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functions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such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rule-supported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design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integrated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error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correction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simple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placement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profiles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via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drag-and-drop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automatic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positioning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machining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operations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connectors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conveniently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solved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within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engineering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tool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just 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few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clicks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right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components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could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selected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placed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three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-dimensional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workspace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alignment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dimensions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had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adjusted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8B53865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current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design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could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called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up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online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from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any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Internet-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capable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end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device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via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web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browser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could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shared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other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team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members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via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individual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project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number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By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simply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converting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design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into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shopping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cart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quickly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clear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components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profile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cuts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from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needed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implement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project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Finally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application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QR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codes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lastRenderedPageBreak/>
        <w:t>profile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blanks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convincing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enabling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students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read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out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directly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their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smartphones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component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belonged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place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design.</w:t>
      </w:r>
    </w:p>
    <w:p w14:paraId="7B41410C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696FB5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Component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sponsorship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/>
          <w:color w:val="000000"/>
          <w:sz w:val="22"/>
          <w:szCs w:val="22"/>
        </w:rPr>
        <w:t>by</w:t>
      </w:r>
      <w:proofErr w:type="spellEnd"/>
      <w:r w:rsidRPr="00951C74">
        <w:rPr>
          <w:rFonts w:ascii="Arial" w:hAnsi="Arial" w:cs="Arial"/>
          <w:b/>
          <w:color w:val="000000"/>
          <w:sz w:val="22"/>
          <w:szCs w:val="22"/>
        </w:rPr>
        <w:t xml:space="preserve"> item</w:t>
      </w:r>
    </w:p>
    <w:p w14:paraId="14EF4075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Even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before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final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design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queries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support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engineering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tool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clear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that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wanted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actively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support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sustainable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commitment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renewable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energies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alternative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drives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Sonnenwagen Aachen e. V.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team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As 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component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sponsor,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therefore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provided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complete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shopping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basket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implementation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frame. 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engineers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took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assembly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themselves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possible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minimal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use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tools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thanks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item's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innovative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connection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technology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The flexible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screw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connections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ultimately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key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implementing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innovative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two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-part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98889D8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first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part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concept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 flat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roller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onto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trolley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can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easily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lifted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Transversely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installed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profiles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lock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wheels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onto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frame. Rollers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bolted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under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frame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allow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trolley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easily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navigated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-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any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direction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minimal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effort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between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PR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events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trolley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simply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bolted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additional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frame via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system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groove 8. This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makes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 large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part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storage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space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available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under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trolley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additional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boxes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other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equipment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2019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rack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combined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box.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Australia,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sun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trolley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another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vehicle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cover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had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packed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save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much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space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possible. Here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it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very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useful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that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Engineeringtool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allows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easy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export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designs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other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 xml:space="preserve"> CAD </w:t>
      </w:r>
      <w:proofErr w:type="spellStart"/>
      <w:r w:rsidRPr="00951C74">
        <w:rPr>
          <w:rFonts w:ascii="Arial" w:hAnsi="Arial" w:cs="Arial"/>
          <w:bCs/>
          <w:color w:val="000000"/>
          <w:sz w:val="22"/>
          <w:szCs w:val="22"/>
        </w:rPr>
        <w:t>programs</w:t>
      </w:r>
      <w:proofErr w:type="spellEnd"/>
      <w:r w:rsidRPr="00951C7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DADB9B8" w14:textId="77777777" w:rsidR="00951C74" w:rsidRPr="00951C74" w:rsidRDefault="00951C74" w:rsidP="00951C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4DBB83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959A4">
        <w:rPr>
          <w:rFonts w:ascii="Arial" w:hAnsi="Arial" w:cs="Arial"/>
          <w:b/>
          <w:color w:val="000000"/>
          <w:sz w:val="22"/>
          <w:szCs w:val="22"/>
        </w:rPr>
        <w:t>Conclusion</w:t>
      </w:r>
      <w:proofErr w:type="spellEnd"/>
    </w:p>
    <w:p w14:paraId="4E1F8AB9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simple design in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engineering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tool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maximum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flexibility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MB Building Kit System, Team Sonnenwagen Aachen e. V. was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able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construct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an ideal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transport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solution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that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could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easily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adapted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specific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requirements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successor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model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Covestro Solar Trolley.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Together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component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sponsor, Team Sonnenwagen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took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challenge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2019 Bridgestone World Solar Challenge,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where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teams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from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Cambridge, TU Delft, Stanford University and MIT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among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competitors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top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spots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support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race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strategy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two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support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vehicles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had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equipped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with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various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frahling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sensors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antennas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reference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solar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cells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When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planning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necessary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mounts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however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it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was not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yet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clear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which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support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vehicles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would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be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available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in Australia. By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using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screw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connectors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from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MB Building Kit System,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it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was possible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adapt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designs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exact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dimensions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vehicles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short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notice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B19B80B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59A4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In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any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case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profile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technology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up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challenges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Outback. In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event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short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-term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challenges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during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four-week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preparation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site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engineers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were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also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able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to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rely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on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sales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network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of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 global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market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leader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in Building Kit Systems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for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industrial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applications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support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provided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8959A4">
        <w:rPr>
          <w:rFonts w:ascii="Arial" w:hAnsi="Arial" w:cs="Arial"/>
          <w:bCs/>
          <w:color w:val="000000"/>
          <w:sz w:val="22"/>
          <w:szCs w:val="22"/>
        </w:rPr>
        <w:t>by</w:t>
      </w:r>
      <w:proofErr w:type="spellEnd"/>
      <w:r w:rsidRPr="008959A4">
        <w:rPr>
          <w:rFonts w:ascii="Arial" w:hAnsi="Arial" w:cs="Arial"/>
          <w:bCs/>
          <w:color w:val="000000"/>
          <w:sz w:val="22"/>
          <w:szCs w:val="22"/>
        </w:rPr>
        <w:t xml:space="preserve"> item Australia.</w:t>
      </w:r>
    </w:p>
    <w:p w14:paraId="14B659DC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A21AEC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EFACF3" w14:textId="77777777" w:rsidR="008959A4" w:rsidRPr="008959A4" w:rsidRDefault="008959A4" w:rsidP="008959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1FDFD3" w14:textId="77777777" w:rsidR="00D114D9" w:rsidRPr="00311B91" w:rsidRDefault="00D114D9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1C6BA6B5" w14:textId="212B0D3B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Scope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: </w:t>
      </w:r>
      <w:r>
        <w:rPr>
          <w:rFonts w:ascii="Arial" w:hAnsi="Arial" w:cs="Arial"/>
          <w:b/>
          <w:sz w:val="22"/>
          <w:szCs w:val="18"/>
          <w:lang w:eastAsia="en-US"/>
        </w:rPr>
        <w:tab/>
      </w:r>
      <w:r w:rsidRPr="009E4D06">
        <w:rPr>
          <w:rFonts w:ascii="Arial" w:hAnsi="Arial" w:cs="Arial"/>
          <w:b/>
          <w:sz w:val="22"/>
          <w:szCs w:val="18"/>
          <w:lang w:eastAsia="en-US"/>
        </w:rPr>
        <w:t>8,875</w:t>
      </w:r>
    </w:p>
    <w:p w14:paraId="68E73F33" w14:textId="0BA75572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r w:rsidRPr="009E4D06">
        <w:rPr>
          <w:rFonts w:ascii="Arial" w:hAnsi="Arial" w:cs="Arial"/>
          <w:b/>
          <w:sz w:val="22"/>
          <w:szCs w:val="18"/>
          <w:lang w:eastAsia="en-US"/>
        </w:rPr>
        <w:t>Date:</w:t>
      </w:r>
      <w:r>
        <w:rPr>
          <w:rFonts w:ascii="Arial" w:hAnsi="Arial" w:cs="Arial"/>
          <w:b/>
          <w:sz w:val="22"/>
          <w:szCs w:val="18"/>
          <w:lang w:eastAsia="en-US"/>
        </w:rPr>
        <w:tab/>
      </w:r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February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02, 2021</w:t>
      </w:r>
    </w:p>
    <w:p w14:paraId="0A707261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16E0A777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Photos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>: 3</w:t>
      </w:r>
    </w:p>
    <w:p w14:paraId="43854ADC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6B95B076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Caption 1 + 2: The Sonnenwagen 1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reaches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an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average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speed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of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more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than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80 km/h.</w:t>
      </w:r>
    </w:p>
    <w:p w14:paraId="689F9733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4D7874F1" w14:textId="77777777" w:rsidR="009E4D06" w:rsidRPr="009E4D06" w:rsidRDefault="009E4D06" w:rsidP="009E4D06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Caption 3: The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students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used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item's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engineering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tool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to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design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the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transport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 xml:space="preserve"> </w:t>
      </w:r>
      <w:proofErr w:type="spellStart"/>
      <w:r w:rsidRPr="009E4D06">
        <w:rPr>
          <w:rFonts w:ascii="Arial" w:hAnsi="Arial" w:cs="Arial"/>
          <w:b/>
          <w:sz w:val="22"/>
          <w:szCs w:val="18"/>
          <w:lang w:eastAsia="en-US"/>
        </w:rPr>
        <w:t>solution</w:t>
      </w:r>
      <w:proofErr w:type="spellEnd"/>
      <w:r w:rsidRPr="009E4D06">
        <w:rPr>
          <w:rFonts w:ascii="Arial" w:hAnsi="Arial" w:cs="Arial"/>
          <w:b/>
          <w:sz w:val="22"/>
          <w:szCs w:val="18"/>
          <w:lang w:eastAsia="en-US"/>
        </w:rPr>
        <w:t>.</w:t>
      </w:r>
    </w:p>
    <w:p w14:paraId="633A1B36" w14:textId="77777777" w:rsidR="00467F6B" w:rsidRDefault="00467F6B" w:rsidP="002B66DA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4DFAFD5D" w14:textId="77777777" w:rsidR="00E403CD" w:rsidRPr="00311B91" w:rsidRDefault="00E403CD" w:rsidP="00E403CD">
      <w:pPr>
        <w:spacing w:line="360" w:lineRule="auto"/>
        <w:rPr>
          <w:rFonts w:ascii="Arial" w:hAnsi="Arial" w:cs="Arial"/>
          <w:b/>
          <w:sz w:val="22"/>
          <w:szCs w:val="18"/>
          <w:lang w:eastAsia="en-US"/>
        </w:rPr>
      </w:pPr>
    </w:p>
    <w:p w14:paraId="6731090E" w14:textId="77777777" w:rsidR="00311B91" w:rsidRPr="00311B91" w:rsidRDefault="00311B91" w:rsidP="00311B91">
      <w:pPr>
        <w:spacing w:line="360" w:lineRule="auto"/>
        <w:jc w:val="both"/>
        <w:rPr>
          <w:rFonts w:ascii="Arial" w:hAnsi="Arial"/>
          <w:b/>
          <w:bCs/>
          <w:sz w:val="18"/>
        </w:rPr>
      </w:pPr>
      <w:r w:rsidRPr="00311B91">
        <w:rPr>
          <w:rFonts w:ascii="Arial" w:hAnsi="Arial"/>
          <w:b/>
          <w:bCs/>
          <w:sz w:val="18"/>
        </w:rPr>
        <w:t xml:space="preserve">Über item </w:t>
      </w:r>
    </w:p>
    <w:p w14:paraId="44489D62" w14:textId="77777777" w:rsidR="00156F7E" w:rsidRPr="00156F7E" w:rsidRDefault="00156F7E" w:rsidP="00156F7E">
      <w:pPr>
        <w:spacing w:line="36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bookmarkStart w:id="0" w:name="_Hlk40863039"/>
      <w:r w:rsidRPr="00156F7E">
        <w:rPr>
          <w:rStyle w:val="normaltextrun"/>
          <w:rFonts w:ascii="Arial" w:hAnsi="Arial" w:cs="Arial"/>
          <w:sz w:val="18"/>
          <w:szCs w:val="18"/>
        </w:rPr>
        <w:t xml:space="preserve">item Industrietechnik GmbH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pioneer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 modular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systems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for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industrial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applications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a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partner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to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manufacturing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industry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around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world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The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product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portfolio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includes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more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than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4,000 high-quality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components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for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design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of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machine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frames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,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workstations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,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automation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solutions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lean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production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applications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item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has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received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numerous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awards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for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products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with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trend-setting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industrial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design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consistent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ergonomics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</w:t>
      </w:r>
    </w:p>
    <w:p w14:paraId="30CAA04E" w14:textId="77777777" w:rsidR="00156F7E" w:rsidRPr="00156F7E" w:rsidRDefault="00156F7E" w:rsidP="00156F7E">
      <w:pPr>
        <w:spacing w:line="36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</w:p>
    <w:p w14:paraId="687492CC" w14:textId="77777777" w:rsidR="00156F7E" w:rsidRPr="00156F7E" w:rsidRDefault="00156F7E" w:rsidP="00156F7E">
      <w:pPr>
        <w:spacing w:line="36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156F7E">
        <w:rPr>
          <w:rStyle w:val="normaltextrun"/>
          <w:rFonts w:ascii="Arial" w:hAnsi="Arial" w:cs="Arial"/>
          <w:sz w:val="18"/>
          <w:szCs w:val="18"/>
        </w:rPr>
        <w:t xml:space="preserve">As a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pioneer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 digital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engineering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, item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driving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digitalization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of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design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processes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with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software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tools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developed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in-house. The item Academy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offers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education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training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through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multilingual online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courses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training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>-on-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demand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</w:t>
      </w:r>
    </w:p>
    <w:p w14:paraId="5B307A5E" w14:textId="77777777" w:rsidR="00156F7E" w:rsidRPr="00156F7E" w:rsidRDefault="00156F7E" w:rsidP="00156F7E">
      <w:pPr>
        <w:spacing w:line="36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</w:p>
    <w:p w14:paraId="26660A1C" w14:textId="6DD35551" w:rsidR="00D72D96" w:rsidRPr="00306BC8" w:rsidRDefault="00156F7E" w:rsidP="00156F7E">
      <w:pPr>
        <w:spacing w:line="360" w:lineRule="auto"/>
        <w:jc w:val="both"/>
        <w:rPr>
          <w:rFonts w:ascii="Arial" w:hAnsi="Arial"/>
          <w:bCs/>
          <w:sz w:val="18"/>
        </w:rPr>
      </w:pPr>
      <w:r w:rsidRPr="00156F7E">
        <w:rPr>
          <w:rStyle w:val="normaltextrun"/>
          <w:rFonts w:ascii="Arial" w:hAnsi="Arial" w:cs="Arial"/>
          <w:sz w:val="18"/>
          <w:szCs w:val="18"/>
        </w:rPr>
        <w:t xml:space="preserve">item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headquartered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 Solingen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represented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internationally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by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subsidiaries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With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know-how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passion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,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around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900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employees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worldwide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develop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innovative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solutions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and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services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Customer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proximity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in Germany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is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ensured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by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eleven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locations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. A global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logistics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chain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ensures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that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all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components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are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delivered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at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short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00156F7E">
        <w:rPr>
          <w:rStyle w:val="normaltextrun"/>
          <w:rFonts w:ascii="Arial" w:hAnsi="Arial" w:cs="Arial"/>
          <w:sz w:val="18"/>
          <w:szCs w:val="18"/>
        </w:rPr>
        <w:t>notice</w:t>
      </w:r>
      <w:proofErr w:type="spellEnd"/>
      <w:r w:rsidRPr="00156F7E">
        <w:rPr>
          <w:rStyle w:val="normaltextrun"/>
          <w:rFonts w:ascii="Arial" w:hAnsi="Arial" w:cs="Arial"/>
          <w:sz w:val="18"/>
          <w:szCs w:val="18"/>
        </w:rPr>
        <w:t>.</w:t>
      </w:r>
    </w:p>
    <w:bookmarkEnd w:id="0"/>
    <w:p w14:paraId="1D74E54D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2698682E" w14:textId="77777777" w:rsidR="00156F7E" w:rsidRDefault="00156F7E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r w:rsidRPr="00156F7E">
        <w:rPr>
          <w:rFonts w:ascii="Arial" w:hAnsi="Arial" w:cs="Arial"/>
          <w:b/>
          <w:sz w:val="22"/>
          <w:szCs w:val="18"/>
          <w:lang w:eastAsia="en-US"/>
        </w:rPr>
        <w:t xml:space="preserve">Company </w:t>
      </w:r>
      <w:proofErr w:type="spellStart"/>
      <w:r w:rsidRPr="00156F7E">
        <w:rPr>
          <w:rFonts w:ascii="Arial" w:hAnsi="Arial" w:cs="Arial"/>
          <w:b/>
          <w:sz w:val="22"/>
          <w:szCs w:val="18"/>
          <w:lang w:eastAsia="en-US"/>
        </w:rPr>
        <w:t>contact</w:t>
      </w:r>
      <w:proofErr w:type="spellEnd"/>
      <w:r w:rsidRPr="00156F7E">
        <w:rPr>
          <w:rFonts w:ascii="Arial" w:hAnsi="Arial" w:cs="Arial"/>
          <w:b/>
          <w:sz w:val="22"/>
          <w:szCs w:val="18"/>
          <w:lang w:eastAsia="en-US"/>
        </w:rPr>
        <w:t xml:space="preserve">  </w:t>
      </w:r>
    </w:p>
    <w:p w14:paraId="57E97FE2" w14:textId="577109F9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>Nicole Hezinger • item Industrietechnik GmbH</w:t>
      </w:r>
    </w:p>
    <w:p w14:paraId="33DBEC1A" w14:textId="62C943C4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>Friedenstraße 107</w:t>
      </w:r>
      <w:r w:rsidR="00B90416">
        <w:rPr>
          <w:rFonts w:ascii="Arial" w:hAnsi="Arial" w:cs="Arial"/>
          <w:sz w:val="22"/>
          <w:szCs w:val="18"/>
          <w:lang w:eastAsia="en-US"/>
        </w:rPr>
        <w:t>–</w:t>
      </w:r>
      <w:r w:rsidRPr="00311B91">
        <w:rPr>
          <w:rFonts w:ascii="Arial" w:hAnsi="Arial" w:cs="Arial"/>
          <w:sz w:val="22"/>
          <w:szCs w:val="18"/>
          <w:lang w:eastAsia="en-US"/>
        </w:rPr>
        <w:t>109 • 42699 Solingen</w:t>
      </w:r>
    </w:p>
    <w:p w14:paraId="16FD639C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>Tel.: +49 212 65 80 5188 • Fax: +49 212 65 80 310</w:t>
      </w:r>
    </w:p>
    <w:p w14:paraId="11E31A10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lastRenderedPageBreak/>
        <w:t xml:space="preserve">E-Mail: n.hezinger@item24.com • Internet: </w:t>
      </w:r>
      <w:hyperlink r:id="rId13" w:history="1">
        <w:r w:rsidRPr="00694444">
          <w:rPr>
            <w:rFonts w:ascii="Arial" w:hAnsi="Arial" w:cs="Arial"/>
            <w:sz w:val="22"/>
            <w:szCs w:val="18"/>
            <w:lang w:eastAsia="en-US"/>
          </w:rPr>
          <w:t>www.item24.com</w:t>
        </w:r>
      </w:hyperlink>
    </w:p>
    <w:p w14:paraId="506B88BD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49C17F8A" w14:textId="77777777" w:rsidR="00C44271" w:rsidRDefault="00C4427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  <w:r w:rsidRPr="00C44271">
        <w:rPr>
          <w:rFonts w:ascii="Arial" w:hAnsi="Arial" w:cs="Arial"/>
          <w:b/>
          <w:sz w:val="22"/>
          <w:szCs w:val="18"/>
          <w:lang w:eastAsia="en-US"/>
        </w:rPr>
        <w:t xml:space="preserve">Press </w:t>
      </w:r>
      <w:proofErr w:type="spellStart"/>
      <w:r w:rsidRPr="00C44271">
        <w:rPr>
          <w:rFonts w:ascii="Arial" w:hAnsi="Arial" w:cs="Arial"/>
          <w:b/>
          <w:sz w:val="22"/>
          <w:szCs w:val="18"/>
          <w:lang w:eastAsia="en-US"/>
        </w:rPr>
        <w:t>contact</w:t>
      </w:r>
      <w:proofErr w:type="spellEnd"/>
    </w:p>
    <w:p w14:paraId="18F67BB2" w14:textId="1E44A02C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4B0D5F">
        <w:rPr>
          <w:rFonts w:ascii="Arial" w:hAnsi="Arial" w:cs="Arial"/>
          <w:sz w:val="22"/>
          <w:szCs w:val="18"/>
          <w:lang w:eastAsia="en-US"/>
        </w:rPr>
        <w:t xml:space="preserve">Jan Leins • additiv </w:t>
      </w:r>
      <w:proofErr w:type="spellStart"/>
      <w:r w:rsidRPr="004B0D5F">
        <w:rPr>
          <w:rFonts w:ascii="Arial" w:hAnsi="Arial" w:cs="Arial"/>
          <w:sz w:val="22"/>
          <w:szCs w:val="18"/>
          <w:lang w:eastAsia="en-US"/>
        </w:rPr>
        <w:t>pr</w:t>
      </w:r>
      <w:proofErr w:type="spellEnd"/>
      <w:r w:rsidRPr="004B0D5F">
        <w:rPr>
          <w:rFonts w:ascii="Arial" w:hAnsi="Arial" w:cs="Arial"/>
          <w:sz w:val="22"/>
          <w:szCs w:val="18"/>
          <w:lang w:eastAsia="en-US"/>
        </w:rPr>
        <w:t xml:space="preserve"> GmbH &amp; Co. </w:t>
      </w:r>
      <w:r w:rsidRPr="00311B91">
        <w:rPr>
          <w:rFonts w:ascii="Arial" w:hAnsi="Arial" w:cs="Arial"/>
          <w:sz w:val="22"/>
          <w:szCs w:val="18"/>
          <w:lang w:eastAsia="en-US"/>
        </w:rPr>
        <w:t>KG</w:t>
      </w:r>
    </w:p>
    <w:p w14:paraId="2DF38B66" w14:textId="77777777" w:rsidR="00C44271" w:rsidRDefault="00C4427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C44271">
        <w:rPr>
          <w:rFonts w:ascii="Arial" w:hAnsi="Arial" w:cs="Arial"/>
          <w:sz w:val="22"/>
          <w:szCs w:val="18"/>
          <w:lang w:eastAsia="en-US"/>
        </w:rPr>
        <w:t xml:space="preserve">PR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agency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for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logistics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,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steel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,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industrial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 </w:t>
      </w:r>
      <w:proofErr w:type="spellStart"/>
      <w:r w:rsidRPr="00C44271">
        <w:rPr>
          <w:rFonts w:ascii="Arial" w:hAnsi="Arial" w:cs="Arial"/>
          <w:sz w:val="22"/>
          <w:szCs w:val="18"/>
          <w:lang w:eastAsia="en-US"/>
        </w:rPr>
        <w:t>goods</w:t>
      </w:r>
      <w:proofErr w:type="spellEnd"/>
      <w:r w:rsidRPr="00C44271">
        <w:rPr>
          <w:rFonts w:ascii="Arial" w:hAnsi="Arial" w:cs="Arial"/>
          <w:sz w:val="22"/>
          <w:szCs w:val="18"/>
          <w:lang w:eastAsia="en-US"/>
        </w:rPr>
        <w:t xml:space="preserve"> and IT</w:t>
      </w:r>
    </w:p>
    <w:p w14:paraId="2A0F3191" w14:textId="3AA6D985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>Herzog-Adolf-Straße 3 • 56410 Montabaur</w:t>
      </w:r>
    </w:p>
    <w:p w14:paraId="23ED5DB2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>Tel.: (+49) 26 02-95 09 91 6 • Fax: (+49) 26 02-95 09 91 7</w:t>
      </w:r>
    </w:p>
    <w:p w14:paraId="64303D38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311B91">
        <w:rPr>
          <w:rFonts w:ascii="Arial" w:hAnsi="Arial" w:cs="Arial"/>
          <w:sz w:val="22"/>
          <w:szCs w:val="18"/>
          <w:lang w:eastAsia="en-US"/>
        </w:rPr>
        <w:t xml:space="preserve">E-Mail: jl@additiv-pr.de • Internet: </w:t>
      </w:r>
      <w:hyperlink r:id="rId14" w:history="1">
        <w:r w:rsidRPr="00694444">
          <w:rPr>
            <w:rFonts w:ascii="Arial" w:hAnsi="Arial" w:cs="Arial"/>
            <w:sz w:val="22"/>
            <w:szCs w:val="18"/>
            <w:lang w:eastAsia="en-US"/>
          </w:rPr>
          <w:t>www.additiv-pr.de</w:t>
        </w:r>
      </w:hyperlink>
      <w:r w:rsidR="003965AA">
        <w:rPr>
          <w:rFonts w:ascii="Arial" w:hAnsi="Arial" w:cs="Arial"/>
          <w:sz w:val="22"/>
          <w:szCs w:val="18"/>
          <w:lang w:eastAsia="en-US"/>
        </w:rPr>
        <w:t>/maschinenbau</w:t>
      </w:r>
    </w:p>
    <w:p w14:paraId="29A97918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7EC34ABE" w14:textId="7A2237C8" w:rsidR="00D065B7" w:rsidRPr="00311B91" w:rsidRDefault="00D065B7" w:rsidP="00311B91"/>
    <w:sectPr w:rsidR="00D065B7" w:rsidRPr="00311B91" w:rsidSect="001F0EC7">
      <w:headerReference w:type="default" r:id="rId15"/>
      <w:footerReference w:type="default" r:id="rId16"/>
      <w:pgSz w:w="11906" w:h="16838" w:code="9"/>
      <w:pgMar w:top="1418" w:right="1985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2964" w14:textId="77777777" w:rsidR="0055665F" w:rsidRDefault="0055665F">
      <w:r>
        <w:separator/>
      </w:r>
    </w:p>
  </w:endnote>
  <w:endnote w:type="continuationSeparator" w:id="0">
    <w:p w14:paraId="413FB8F6" w14:textId="77777777" w:rsidR="0055665F" w:rsidRDefault="0055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D6B6" w14:textId="77777777" w:rsidR="00A17D35" w:rsidRDefault="00A17D35">
    <w:pPr>
      <w:pStyle w:val="Fuzeile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1FCD" w14:textId="77777777" w:rsidR="0055665F" w:rsidRDefault="0055665F">
      <w:r>
        <w:separator/>
      </w:r>
    </w:p>
  </w:footnote>
  <w:footnote w:type="continuationSeparator" w:id="0">
    <w:p w14:paraId="03F117E3" w14:textId="77777777" w:rsidR="0055665F" w:rsidRDefault="0055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5144" w14:textId="41EF85BC" w:rsidR="00A17D35" w:rsidRDefault="008F337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28991" wp14:editId="27E4412A">
          <wp:simplePos x="0" y="0"/>
          <wp:positionH relativeFrom="column">
            <wp:posOffset>5469890</wp:posOffset>
          </wp:positionH>
          <wp:positionV relativeFrom="paragraph">
            <wp:posOffset>8255</wp:posOffset>
          </wp:positionV>
          <wp:extent cx="925195" cy="247650"/>
          <wp:effectExtent l="0" t="0" r="8255" b="0"/>
          <wp:wrapTight wrapText="bothSides">
            <wp:wrapPolygon edited="0">
              <wp:start x="0" y="0"/>
              <wp:lineTo x="0" y="19938"/>
              <wp:lineTo x="21348" y="19938"/>
              <wp:lineTo x="21348" y="0"/>
              <wp:lineTo x="0" y="0"/>
            </wp:wrapPolygon>
          </wp:wrapTight>
          <wp:docPr id="1" name="Bild 1" descr="i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C65">
      <w:rPr>
        <w:rFonts w:ascii="Arial" w:hAnsi="Arial" w:cs="Arial"/>
        <w:sz w:val="32"/>
      </w:rPr>
      <w:t xml:space="preserve">User </w:t>
    </w:r>
    <w:proofErr w:type="spellStart"/>
    <w:r w:rsidR="00467C65">
      <w:rPr>
        <w:rFonts w:ascii="Arial" w:hAnsi="Arial" w:cs="Arial"/>
        <w:sz w:val="32"/>
      </w:rPr>
      <w:t>report</w:t>
    </w:r>
    <w:proofErr w:type="spellEnd"/>
    <w:r w:rsidR="00AD547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8851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08A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74C7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CA2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06DF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84A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CB5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891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C15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7A41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74F6C72"/>
    <w:multiLevelType w:val="hybridMultilevel"/>
    <w:tmpl w:val="662AD8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C0507"/>
    <w:multiLevelType w:val="hybridMultilevel"/>
    <w:tmpl w:val="F7ECB4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DD2"/>
    <w:multiLevelType w:val="hybridMultilevel"/>
    <w:tmpl w:val="0040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C3CF3"/>
    <w:multiLevelType w:val="hybridMultilevel"/>
    <w:tmpl w:val="E7F2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6FEB"/>
    <w:multiLevelType w:val="hybridMultilevel"/>
    <w:tmpl w:val="A664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244"/>
    <w:rsid w:val="0000208F"/>
    <w:rsid w:val="00016659"/>
    <w:rsid w:val="0002288D"/>
    <w:rsid w:val="00036CE5"/>
    <w:rsid w:val="00037E80"/>
    <w:rsid w:val="00042B84"/>
    <w:rsid w:val="000432B9"/>
    <w:rsid w:val="00043E3A"/>
    <w:rsid w:val="00045475"/>
    <w:rsid w:val="0005665C"/>
    <w:rsid w:val="0007071A"/>
    <w:rsid w:val="000763CD"/>
    <w:rsid w:val="00090A8A"/>
    <w:rsid w:val="00093589"/>
    <w:rsid w:val="000A384F"/>
    <w:rsid w:val="000B6911"/>
    <w:rsid w:val="000D0661"/>
    <w:rsid w:val="000D64FB"/>
    <w:rsid w:val="000E27B2"/>
    <w:rsid w:val="000F35CE"/>
    <w:rsid w:val="000F3D1D"/>
    <w:rsid w:val="000F4FAD"/>
    <w:rsid w:val="000F571B"/>
    <w:rsid w:val="00102212"/>
    <w:rsid w:val="00113AB0"/>
    <w:rsid w:val="00116D65"/>
    <w:rsid w:val="00121D6D"/>
    <w:rsid w:val="001331AB"/>
    <w:rsid w:val="00141121"/>
    <w:rsid w:val="00143F4A"/>
    <w:rsid w:val="001449E4"/>
    <w:rsid w:val="00145976"/>
    <w:rsid w:val="00155961"/>
    <w:rsid w:val="00156F7E"/>
    <w:rsid w:val="00162ED2"/>
    <w:rsid w:val="00166433"/>
    <w:rsid w:val="0016692D"/>
    <w:rsid w:val="00171EB5"/>
    <w:rsid w:val="00175F98"/>
    <w:rsid w:val="001855A4"/>
    <w:rsid w:val="00197BB0"/>
    <w:rsid w:val="001B06F5"/>
    <w:rsid w:val="001C124D"/>
    <w:rsid w:val="001D57CA"/>
    <w:rsid w:val="001D631C"/>
    <w:rsid w:val="001F0EC7"/>
    <w:rsid w:val="001F2B86"/>
    <w:rsid w:val="00210A37"/>
    <w:rsid w:val="0021653B"/>
    <w:rsid w:val="00223C68"/>
    <w:rsid w:val="00230810"/>
    <w:rsid w:val="0023588D"/>
    <w:rsid w:val="0024241B"/>
    <w:rsid w:val="002440ED"/>
    <w:rsid w:val="00250439"/>
    <w:rsid w:val="002505ED"/>
    <w:rsid w:val="00251243"/>
    <w:rsid w:val="00253C1C"/>
    <w:rsid w:val="00262AB3"/>
    <w:rsid w:val="00262DA9"/>
    <w:rsid w:val="002704F6"/>
    <w:rsid w:val="002831CB"/>
    <w:rsid w:val="002834A1"/>
    <w:rsid w:val="0028619B"/>
    <w:rsid w:val="00294E20"/>
    <w:rsid w:val="00296060"/>
    <w:rsid w:val="002A2186"/>
    <w:rsid w:val="002B2EC0"/>
    <w:rsid w:val="002B32BA"/>
    <w:rsid w:val="002B551B"/>
    <w:rsid w:val="002B66DA"/>
    <w:rsid w:val="002C5BAD"/>
    <w:rsid w:val="002D2EF4"/>
    <w:rsid w:val="002E5ACB"/>
    <w:rsid w:val="002F0692"/>
    <w:rsid w:val="002F5526"/>
    <w:rsid w:val="003045EB"/>
    <w:rsid w:val="00311B91"/>
    <w:rsid w:val="003144AA"/>
    <w:rsid w:val="003222C4"/>
    <w:rsid w:val="00322D95"/>
    <w:rsid w:val="00325F33"/>
    <w:rsid w:val="00347A9D"/>
    <w:rsid w:val="00347F8A"/>
    <w:rsid w:val="00352A07"/>
    <w:rsid w:val="00356306"/>
    <w:rsid w:val="003631CE"/>
    <w:rsid w:val="00363D97"/>
    <w:rsid w:val="00366891"/>
    <w:rsid w:val="003711F4"/>
    <w:rsid w:val="003749CB"/>
    <w:rsid w:val="00374C94"/>
    <w:rsid w:val="003915DB"/>
    <w:rsid w:val="00394692"/>
    <w:rsid w:val="00394C33"/>
    <w:rsid w:val="003965AA"/>
    <w:rsid w:val="003B0D77"/>
    <w:rsid w:val="003C08E4"/>
    <w:rsid w:val="003C0F0F"/>
    <w:rsid w:val="003C35F5"/>
    <w:rsid w:val="003C60CF"/>
    <w:rsid w:val="003C6F56"/>
    <w:rsid w:val="003D1C34"/>
    <w:rsid w:val="003D347D"/>
    <w:rsid w:val="003E1781"/>
    <w:rsid w:val="003E216F"/>
    <w:rsid w:val="003E4E21"/>
    <w:rsid w:val="003F5125"/>
    <w:rsid w:val="00407BA5"/>
    <w:rsid w:val="00417DDC"/>
    <w:rsid w:val="00421A63"/>
    <w:rsid w:val="00425C8D"/>
    <w:rsid w:val="00430E41"/>
    <w:rsid w:val="0045020B"/>
    <w:rsid w:val="00454874"/>
    <w:rsid w:val="0045504B"/>
    <w:rsid w:val="00467C65"/>
    <w:rsid w:val="00467F6B"/>
    <w:rsid w:val="00471B0A"/>
    <w:rsid w:val="00474E9F"/>
    <w:rsid w:val="00477574"/>
    <w:rsid w:val="004852D9"/>
    <w:rsid w:val="00485918"/>
    <w:rsid w:val="004921B1"/>
    <w:rsid w:val="00492451"/>
    <w:rsid w:val="004A445A"/>
    <w:rsid w:val="004B0D5F"/>
    <w:rsid w:val="004B37AC"/>
    <w:rsid w:val="004B6BF3"/>
    <w:rsid w:val="004C749B"/>
    <w:rsid w:val="004D6023"/>
    <w:rsid w:val="004D6203"/>
    <w:rsid w:val="004F3300"/>
    <w:rsid w:val="004F4994"/>
    <w:rsid w:val="004F4FEE"/>
    <w:rsid w:val="005010D7"/>
    <w:rsid w:val="00514ABC"/>
    <w:rsid w:val="00517FC5"/>
    <w:rsid w:val="00522643"/>
    <w:rsid w:val="00525FC0"/>
    <w:rsid w:val="00540577"/>
    <w:rsid w:val="005475B7"/>
    <w:rsid w:val="00553475"/>
    <w:rsid w:val="00555B80"/>
    <w:rsid w:val="0055665F"/>
    <w:rsid w:val="00556A95"/>
    <w:rsid w:val="0056207C"/>
    <w:rsid w:val="00563DD1"/>
    <w:rsid w:val="00575894"/>
    <w:rsid w:val="005801A4"/>
    <w:rsid w:val="00582028"/>
    <w:rsid w:val="00582B50"/>
    <w:rsid w:val="005906BE"/>
    <w:rsid w:val="00593062"/>
    <w:rsid w:val="005B3069"/>
    <w:rsid w:val="005C1CEA"/>
    <w:rsid w:val="005C6B52"/>
    <w:rsid w:val="005E771A"/>
    <w:rsid w:val="005F2CC2"/>
    <w:rsid w:val="006019D3"/>
    <w:rsid w:val="00606979"/>
    <w:rsid w:val="006108EA"/>
    <w:rsid w:val="00615F8C"/>
    <w:rsid w:val="00624250"/>
    <w:rsid w:val="00625D79"/>
    <w:rsid w:val="00634929"/>
    <w:rsid w:val="00653708"/>
    <w:rsid w:val="00662106"/>
    <w:rsid w:val="00663611"/>
    <w:rsid w:val="00665FE9"/>
    <w:rsid w:val="00667485"/>
    <w:rsid w:val="00677082"/>
    <w:rsid w:val="00694444"/>
    <w:rsid w:val="006A4B5F"/>
    <w:rsid w:val="006A7776"/>
    <w:rsid w:val="006B1E93"/>
    <w:rsid w:val="006C2190"/>
    <w:rsid w:val="006C53CA"/>
    <w:rsid w:val="006D0F3C"/>
    <w:rsid w:val="006D1A4B"/>
    <w:rsid w:val="006D2048"/>
    <w:rsid w:val="006D5E03"/>
    <w:rsid w:val="006D7881"/>
    <w:rsid w:val="006E7773"/>
    <w:rsid w:val="006F0F4C"/>
    <w:rsid w:val="006F5B20"/>
    <w:rsid w:val="006F5EF3"/>
    <w:rsid w:val="006F5F4F"/>
    <w:rsid w:val="006F69EC"/>
    <w:rsid w:val="00707326"/>
    <w:rsid w:val="00710D74"/>
    <w:rsid w:val="00712B06"/>
    <w:rsid w:val="00725827"/>
    <w:rsid w:val="00733A9F"/>
    <w:rsid w:val="00740DCD"/>
    <w:rsid w:val="007435F6"/>
    <w:rsid w:val="007502D8"/>
    <w:rsid w:val="00763B79"/>
    <w:rsid w:val="0076455B"/>
    <w:rsid w:val="0076742E"/>
    <w:rsid w:val="007704C4"/>
    <w:rsid w:val="0078322B"/>
    <w:rsid w:val="00794C25"/>
    <w:rsid w:val="00795E25"/>
    <w:rsid w:val="007A6682"/>
    <w:rsid w:val="007A74DE"/>
    <w:rsid w:val="007B120B"/>
    <w:rsid w:val="007B3316"/>
    <w:rsid w:val="007B5E1D"/>
    <w:rsid w:val="007C0C51"/>
    <w:rsid w:val="007D699A"/>
    <w:rsid w:val="007E4C57"/>
    <w:rsid w:val="007F11EA"/>
    <w:rsid w:val="007F1E11"/>
    <w:rsid w:val="007F252B"/>
    <w:rsid w:val="0080296A"/>
    <w:rsid w:val="0080601A"/>
    <w:rsid w:val="008066C0"/>
    <w:rsid w:val="00806EAF"/>
    <w:rsid w:val="008140D6"/>
    <w:rsid w:val="00814CE6"/>
    <w:rsid w:val="00817533"/>
    <w:rsid w:val="00821DC1"/>
    <w:rsid w:val="00825E67"/>
    <w:rsid w:val="00826FB8"/>
    <w:rsid w:val="00827BFB"/>
    <w:rsid w:val="00835A6D"/>
    <w:rsid w:val="00837A33"/>
    <w:rsid w:val="00845A16"/>
    <w:rsid w:val="00856C68"/>
    <w:rsid w:val="00860DAF"/>
    <w:rsid w:val="008614E2"/>
    <w:rsid w:val="00877449"/>
    <w:rsid w:val="008810B1"/>
    <w:rsid w:val="00881C32"/>
    <w:rsid w:val="00882059"/>
    <w:rsid w:val="008942F4"/>
    <w:rsid w:val="008959A4"/>
    <w:rsid w:val="008A23D0"/>
    <w:rsid w:val="008A6615"/>
    <w:rsid w:val="008B6C57"/>
    <w:rsid w:val="008B7DD1"/>
    <w:rsid w:val="008C28F5"/>
    <w:rsid w:val="008C4CAA"/>
    <w:rsid w:val="008C5FFB"/>
    <w:rsid w:val="008C6B9E"/>
    <w:rsid w:val="008D0B8E"/>
    <w:rsid w:val="008D3EDC"/>
    <w:rsid w:val="008E30B1"/>
    <w:rsid w:val="008F3375"/>
    <w:rsid w:val="008F4748"/>
    <w:rsid w:val="00913831"/>
    <w:rsid w:val="00926174"/>
    <w:rsid w:val="0092775B"/>
    <w:rsid w:val="00932A4F"/>
    <w:rsid w:val="0093652E"/>
    <w:rsid w:val="0093681B"/>
    <w:rsid w:val="00951C74"/>
    <w:rsid w:val="00955578"/>
    <w:rsid w:val="00962A36"/>
    <w:rsid w:val="00980729"/>
    <w:rsid w:val="009916DA"/>
    <w:rsid w:val="009A09FF"/>
    <w:rsid w:val="009A0D30"/>
    <w:rsid w:val="009A60AD"/>
    <w:rsid w:val="009A6A1E"/>
    <w:rsid w:val="009B0A06"/>
    <w:rsid w:val="009B31A5"/>
    <w:rsid w:val="009B6D0E"/>
    <w:rsid w:val="009C700C"/>
    <w:rsid w:val="009D2F42"/>
    <w:rsid w:val="009D4BFB"/>
    <w:rsid w:val="009E4D06"/>
    <w:rsid w:val="009F326D"/>
    <w:rsid w:val="009F3961"/>
    <w:rsid w:val="009F58A8"/>
    <w:rsid w:val="009F5F7D"/>
    <w:rsid w:val="00A01352"/>
    <w:rsid w:val="00A01E79"/>
    <w:rsid w:val="00A05884"/>
    <w:rsid w:val="00A06DE5"/>
    <w:rsid w:val="00A12B12"/>
    <w:rsid w:val="00A17D35"/>
    <w:rsid w:val="00A356BE"/>
    <w:rsid w:val="00A41864"/>
    <w:rsid w:val="00A42400"/>
    <w:rsid w:val="00A440CD"/>
    <w:rsid w:val="00A57995"/>
    <w:rsid w:val="00A630B4"/>
    <w:rsid w:val="00A64C33"/>
    <w:rsid w:val="00A76B16"/>
    <w:rsid w:val="00A84F42"/>
    <w:rsid w:val="00A8764F"/>
    <w:rsid w:val="00A9383F"/>
    <w:rsid w:val="00AA40B6"/>
    <w:rsid w:val="00AB7E5A"/>
    <w:rsid w:val="00AC4D5F"/>
    <w:rsid w:val="00AD2897"/>
    <w:rsid w:val="00AD5472"/>
    <w:rsid w:val="00AF24E9"/>
    <w:rsid w:val="00B1284C"/>
    <w:rsid w:val="00B15727"/>
    <w:rsid w:val="00B17CA4"/>
    <w:rsid w:val="00B33D6F"/>
    <w:rsid w:val="00B43B55"/>
    <w:rsid w:val="00B6196B"/>
    <w:rsid w:val="00B64EE6"/>
    <w:rsid w:val="00B664F6"/>
    <w:rsid w:val="00B67875"/>
    <w:rsid w:val="00B67909"/>
    <w:rsid w:val="00B771DF"/>
    <w:rsid w:val="00B774EE"/>
    <w:rsid w:val="00B82258"/>
    <w:rsid w:val="00B90416"/>
    <w:rsid w:val="00B906C1"/>
    <w:rsid w:val="00B91C08"/>
    <w:rsid w:val="00B94B34"/>
    <w:rsid w:val="00BC603F"/>
    <w:rsid w:val="00BC71B6"/>
    <w:rsid w:val="00BD5842"/>
    <w:rsid w:val="00BE1100"/>
    <w:rsid w:val="00BE21F9"/>
    <w:rsid w:val="00BE4854"/>
    <w:rsid w:val="00BF761E"/>
    <w:rsid w:val="00C205FC"/>
    <w:rsid w:val="00C23556"/>
    <w:rsid w:val="00C33059"/>
    <w:rsid w:val="00C3312D"/>
    <w:rsid w:val="00C334E0"/>
    <w:rsid w:val="00C44271"/>
    <w:rsid w:val="00C51E4E"/>
    <w:rsid w:val="00C540E7"/>
    <w:rsid w:val="00C54201"/>
    <w:rsid w:val="00C61788"/>
    <w:rsid w:val="00C64685"/>
    <w:rsid w:val="00C67655"/>
    <w:rsid w:val="00C70501"/>
    <w:rsid w:val="00C77ACF"/>
    <w:rsid w:val="00C8013C"/>
    <w:rsid w:val="00C834DC"/>
    <w:rsid w:val="00CA213A"/>
    <w:rsid w:val="00CA5BBC"/>
    <w:rsid w:val="00CB3B82"/>
    <w:rsid w:val="00CB5A89"/>
    <w:rsid w:val="00CC4BCE"/>
    <w:rsid w:val="00CC6306"/>
    <w:rsid w:val="00CC7B8B"/>
    <w:rsid w:val="00CD193E"/>
    <w:rsid w:val="00CD208B"/>
    <w:rsid w:val="00CF4D1A"/>
    <w:rsid w:val="00CF769D"/>
    <w:rsid w:val="00D02511"/>
    <w:rsid w:val="00D04759"/>
    <w:rsid w:val="00D065B7"/>
    <w:rsid w:val="00D114D9"/>
    <w:rsid w:val="00D11ED6"/>
    <w:rsid w:val="00D14D5B"/>
    <w:rsid w:val="00D205C6"/>
    <w:rsid w:val="00D22247"/>
    <w:rsid w:val="00D328CA"/>
    <w:rsid w:val="00D4470D"/>
    <w:rsid w:val="00D53EFE"/>
    <w:rsid w:val="00D632FB"/>
    <w:rsid w:val="00D72D96"/>
    <w:rsid w:val="00D80AF6"/>
    <w:rsid w:val="00D978C9"/>
    <w:rsid w:val="00DA28C1"/>
    <w:rsid w:val="00DB0043"/>
    <w:rsid w:val="00DB0CC7"/>
    <w:rsid w:val="00DB3271"/>
    <w:rsid w:val="00DB5B0F"/>
    <w:rsid w:val="00DC1FAC"/>
    <w:rsid w:val="00DC2D7F"/>
    <w:rsid w:val="00DD044B"/>
    <w:rsid w:val="00DD0F39"/>
    <w:rsid w:val="00DD1199"/>
    <w:rsid w:val="00DD15C7"/>
    <w:rsid w:val="00DE04C3"/>
    <w:rsid w:val="00DE0F87"/>
    <w:rsid w:val="00DE245B"/>
    <w:rsid w:val="00DF3244"/>
    <w:rsid w:val="00DF394A"/>
    <w:rsid w:val="00DF4FAA"/>
    <w:rsid w:val="00DF72F8"/>
    <w:rsid w:val="00E06098"/>
    <w:rsid w:val="00E1035B"/>
    <w:rsid w:val="00E12928"/>
    <w:rsid w:val="00E15F9C"/>
    <w:rsid w:val="00E22716"/>
    <w:rsid w:val="00E261BF"/>
    <w:rsid w:val="00E403CD"/>
    <w:rsid w:val="00E4559D"/>
    <w:rsid w:val="00E56E46"/>
    <w:rsid w:val="00E71617"/>
    <w:rsid w:val="00E719BD"/>
    <w:rsid w:val="00E75B61"/>
    <w:rsid w:val="00E81F03"/>
    <w:rsid w:val="00E84D34"/>
    <w:rsid w:val="00E84EF0"/>
    <w:rsid w:val="00E96806"/>
    <w:rsid w:val="00EA0420"/>
    <w:rsid w:val="00EA2109"/>
    <w:rsid w:val="00EB19C9"/>
    <w:rsid w:val="00EB41D7"/>
    <w:rsid w:val="00ED2DD6"/>
    <w:rsid w:val="00EE3EDD"/>
    <w:rsid w:val="00EE40B6"/>
    <w:rsid w:val="00EE466B"/>
    <w:rsid w:val="00EE4FB6"/>
    <w:rsid w:val="00EF1863"/>
    <w:rsid w:val="00EF2D69"/>
    <w:rsid w:val="00EF4DD1"/>
    <w:rsid w:val="00EF7461"/>
    <w:rsid w:val="00F00ED8"/>
    <w:rsid w:val="00F10DCD"/>
    <w:rsid w:val="00F141EA"/>
    <w:rsid w:val="00F147B6"/>
    <w:rsid w:val="00F14921"/>
    <w:rsid w:val="00F1666B"/>
    <w:rsid w:val="00F228A1"/>
    <w:rsid w:val="00F26F85"/>
    <w:rsid w:val="00F33063"/>
    <w:rsid w:val="00F37BAB"/>
    <w:rsid w:val="00F429C9"/>
    <w:rsid w:val="00F50DEB"/>
    <w:rsid w:val="00F561DC"/>
    <w:rsid w:val="00F604CC"/>
    <w:rsid w:val="00F6112B"/>
    <w:rsid w:val="00F64E05"/>
    <w:rsid w:val="00F80D7F"/>
    <w:rsid w:val="00F81CEA"/>
    <w:rsid w:val="00F81DA4"/>
    <w:rsid w:val="00F8425E"/>
    <w:rsid w:val="00F86D66"/>
    <w:rsid w:val="00F87ABE"/>
    <w:rsid w:val="00F905C1"/>
    <w:rsid w:val="00F90912"/>
    <w:rsid w:val="00F9527F"/>
    <w:rsid w:val="00FA13FD"/>
    <w:rsid w:val="00FA7CA0"/>
    <w:rsid w:val="00FA7CE9"/>
    <w:rsid w:val="00FB2C63"/>
    <w:rsid w:val="00FB6644"/>
    <w:rsid w:val="00FC01E9"/>
    <w:rsid w:val="00FC261A"/>
    <w:rsid w:val="00FC7C3D"/>
    <w:rsid w:val="00FD06F9"/>
    <w:rsid w:val="00FD7DF1"/>
    <w:rsid w:val="00FE1448"/>
    <w:rsid w:val="00FF42A9"/>
    <w:rsid w:val="00FF449F"/>
    <w:rsid w:val="00FF558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CDB0D"/>
  <w15:docId w15:val="{33759D5A-6FFC-4A4F-9C55-2A1CB78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B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2B8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71D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1A4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A4B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D1A4B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A4B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14D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7589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72D96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D72D96"/>
  </w:style>
  <w:style w:type="character" w:customStyle="1" w:styleId="eop">
    <w:name w:val="eop"/>
    <w:basedOn w:val="Absatz-Standardschriftart"/>
    <w:rsid w:val="00D72D96"/>
  </w:style>
  <w:style w:type="character" w:styleId="NichtaufgelsteErwhnung">
    <w:name w:val="Unresolved Mention"/>
    <w:basedOn w:val="Absatz-Standardschriftart"/>
    <w:uiPriority w:val="99"/>
    <w:semiHidden/>
    <w:unhideWhenUsed/>
    <w:rsid w:val="0059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m24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em.engineering/DEde/too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nnenwagen.org/team/werdemitglie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ditiv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AAE-BA2F-4BCD-9100-7BC15DC63E2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AC27C8-B019-4BC3-8A49-014B670C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F273C-B205-45DC-AFB6-9392A948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329F4-9E6D-492B-B799-26C9866B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item GmbH | Friedenstraße 107-109 | 42699 Solingen</vt:lpstr>
    </vt:vector>
  </TitlesOfParts>
  <Company>item Solingen</Company>
  <LinksUpToDate>false</LinksUpToDate>
  <CharactersWithSpaces>10322</CharactersWithSpaces>
  <SharedDoc>false</SharedDoc>
  <HLinks>
    <vt:vector size="6" baseType="variant">
      <vt:variant>
        <vt:i4>1179715</vt:i4>
      </vt:variant>
      <vt:variant>
        <vt:i4>1128</vt:i4>
      </vt:variant>
      <vt:variant>
        <vt:i4>1025</vt:i4>
      </vt:variant>
      <vt:variant>
        <vt:i4>1</vt:i4>
      </vt:variant>
      <vt:variant>
        <vt:lpwstr>item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GmbH | Friedenstraße 107-109 | 42699 Solingen</dc:title>
  <dc:creator>Oliver Grah</dc:creator>
  <cp:lastModifiedBy>Jan Leins</cp:lastModifiedBy>
  <cp:revision>19</cp:revision>
  <cp:lastPrinted>2008-06-02T14:21:00Z</cp:lastPrinted>
  <dcterms:created xsi:type="dcterms:W3CDTF">2020-09-22T13:13:00Z</dcterms:created>
  <dcterms:modified xsi:type="dcterms:W3CDTF">2021-02-08T08:02:00Z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