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7777777" w:rsidR="006D0F3C" w:rsidRPr="006D0F3C" w:rsidRDefault="006D0F3C" w:rsidP="00311B91">
      <w:pPr>
        <w:autoSpaceDE w:val="0"/>
        <w:autoSpaceDN w:val="0"/>
        <w:adjustRightInd w:val="0"/>
        <w:spacing w:line="360" w:lineRule="auto"/>
        <w:jc w:val="center"/>
        <w:rPr>
          <w:rFonts w:ascii="Arial" w:hAnsi="Arial" w:cs="Arial"/>
          <w:i/>
          <w:sz w:val="20"/>
          <w:szCs w:val="20"/>
          <w:u w:val="single"/>
        </w:rPr>
      </w:pPr>
      <w:proofErr w:type="gramStart"/>
      <w:r>
        <w:rPr>
          <w:rFonts w:ascii="Arial" w:hAnsi="Arial"/>
          <w:b/>
          <w:sz w:val="22"/>
          <w:szCs w:val="22"/>
        </w:rPr>
        <w:t>item</w:t>
      </w:r>
      <w:proofErr w:type="gramEnd"/>
      <w:r>
        <w:rPr>
          <w:rFonts w:ascii="Arial" w:hAnsi="Arial"/>
          <w:b/>
          <w:sz w:val="22"/>
          <w:szCs w:val="22"/>
        </w:rPr>
        <w:t xml:space="preserve"> is expanding its capacity</w:t>
      </w:r>
    </w:p>
    <w:p w14:paraId="2923A724" w14:textId="77777777" w:rsidR="00311B91" w:rsidRDefault="00606979"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New branch near Ludwigsburg – comprehensive service and short delivery times</w:t>
      </w:r>
    </w:p>
    <w:p w14:paraId="57CFDF6D" w14:textId="5639117C" w:rsidR="006D0F3C" w:rsidRDefault="006D0F3C" w:rsidP="00311B91">
      <w:pPr>
        <w:autoSpaceDE w:val="0"/>
        <w:autoSpaceDN w:val="0"/>
        <w:adjustRightInd w:val="0"/>
        <w:spacing w:line="360" w:lineRule="auto"/>
        <w:jc w:val="center"/>
        <w:rPr>
          <w:rFonts w:ascii="Arial" w:hAnsi="Arial" w:cs="Arial"/>
          <w:b/>
          <w:sz w:val="36"/>
          <w:szCs w:val="36"/>
        </w:rPr>
      </w:pP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3F7E9F6C" w:rsidR="003B0D77" w:rsidRPr="00C540E7" w:rsidRDefault="003B0D77" w:rsidP="003B0D77">
      <w:pPr>
        <w:spacing w:line="360" w:lineRule="auto"/>
        <w:jc w:val="both"/>
        <w:rPr>
          <w:rFonts w:ascii="Arial" w:hAnsi="Arial" w:cs="Arial"/>
          <w:b/>
          <w:color w:val="000000"/>
          <w:sz w:val="22"/>
          <w:szCs w:val="22"/>
        </w:rPr>
      </w:pPr>
      <w:r>
        <w:rPr>
          <w:rFonts w:ascii="Arial" w:hAnsi="Arial"/>
          <w:b/>
          <w:color w:val="000000"/>
          <w:sz w:val="22"/>
          <w:szCs w:val="22"/>
        </w:rPr>
        <w:t>In September last year, item opened its new site in Tamm and, in doing so, reinforced its presence in the Stuttgart metropolitan area. By establishing its fourth branch in the economic powerhouse of Baden-Württemberg, the market leader in building kit systems for industrial applications has expanded its logistics network to include ten sites across Germany. Drawing on this network, item ensures customers benefit from widespread support, a consistently high availability of goods and rapid access to all products. The profile and linear technology specialist took advantage of the inauguration to provide</w:t>
      </w:r>
      <w:r>
        <w:t xml:space="preserve"> </w:t>
      </w:r>
      <w:r>
        <w:rPr>
          <w:rFonts w:ascii="Arial" w:hAnsi="Arial"/>
          <w:b/>
          <w:color w:val="000000"/>
          <w:sz w:val="22"/>
          <w:szCs w:val="22"/>
        </w:rPr>
        <w:t xml:space="preserve">an overview of its product portfolio for the </w:t>
      </w:r>
      <w:hyperlink r:id="rId11" w:history="1">
        <w:r w:rsidRPr="00DE154A">
          <w:rPr>
            <w:rStyle w:val="Hyperlink"/>
            <w:rFonts w:ascii="Arial" w:hAnsi="Arial"/>
            <w:b/>
            <w:sz w:val="22"/>
            <w:szCs w:val="22"/>
          </w:rPr>
          <w:t>MB Building Kit System</w:t>
        </w:r>
      </w:hyperlink>
      <w:r>
        <w:rPr>
          <w:rFonts w:ascii="Arial" w:hAnsi="Arial"/>
          <w:b/>
          <w:color w:val="000000"/>
          <w:sz w:val="22"/>
          <w:szCs w:val="22"/>
        </w:rPr>
        <w:t xml:space="preserve">, </w:t>
      </w:r>
      <w:hyperlink r:id="rId12" w:history="1">
        <w:r w:rsidRPr="00DE154A">
          <w:rPr>
            <w:rStyle w:val="Hyperlink"/>
            <w:rFonts w:ascii="Arial" w:hAnsi="Arial"/>
            <w:b/>
            <w:sz w:val="22"/>
            <w:szCs w:val="22"/>
          </w:rPr>
          <w:t>Work Bench System</w:t>
        </w:r>
      </w:hyperlink>
      <w:r>
        <w:rPr>
          <w:rFonts w:ascii="Arial" w:hAnsi="Arial"/>
          <w:b/>
          <w:color w:val="000000"/>
          <w:sz w:val="22"/>
          <w:szCs w:val="22"/>
        </w:rPr>
        <w:t xml:space="preserve">, </w:t>
      </w:r>
      <w:hyperlink r:id="rId13" w:history="1">
        <w:r w:rsidRPr="00DE154A">
          <w:rPr>
            <w:rStyle w:val="Hyperlink"/>
            <w:rFonts w:ascii="Arial" w:hAnsi="Arial"/>
            <w:b/>
            <w:sz w:val="22"/>
            <w:szCs w:val="22"/>
          </w:rPr>
          <w:t>Lean Production Building Kit System</w:t>
        </w:r>
      </w:hyperlink>
      <w:r>
        <w:rPr>
          <w:rFonts w:ascii="Arial" w:hAnsi="Arial"/>
          <w:b/>
          <w:color w:val="000000"/>
          <w:sz w:val="22"/>
          <w:szCs w:val="22"/>
        </w:rPr>
        <w:t xml:space="preserve"> and </w:t>
      </w:r>
      <w:hyperlink r:id="rId14" w:history="1">
        <w:r w:rsidRPr="00DE154A">
          <w:rPr>
            <w:rStyle w:val="Hyperlink"/>
            <w:rFonts w:ascii="Arial" w:hAnsi="Arial"/>
            <w:b/>
            <w:sz w:val="22"/>
            <w:szCs w:val="22"/>
          </w:rPr>
          <w:t>Automation System</w:t>
        </w:r>
      </w:hyperlink>
      <w:r>
        <w:rPr>
          <w:rFonts w:ascii="Arial" w:hAnsi="Arial"/>
          <w:b/>
          <w:color w:val="000000"/>
          <w:sz w:val="22"/>
          <w:szCs w:val="22"/>
        </w:rPr>
        <w:t xml:space="preserv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 </w:t>
      </w:r>
    </w:p>
    <w:p w14:paraId="131A0CE6" w14:textId="6FDB9F89" w:rsidR="00B906C1" w:rsidRPr="00262AB3" w:rsidRDefault="00262AB3" w:rsidP="00311B91">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In pursuit of its goal to meet specific customer requirements even faster, item has opened a new site in Tamm, north of the German city of Ludwigsburg. “By further strengthening our service network in the Stuttgart metropolitan area, we can process orders flexibly and in less time,” explains Jürgen </w:t>
      </w:r>
      <w:proofErr w:type="spellStart"/>
      <w:r>
        <w:rPr>
          <w:rFonts w:ascii="Arial" w:hAnsi="Arial"/>
          <w:color w:val="000000"/>
          <w:sz w:val="22"/>
          <w:szCs w:val="22"/>
        </w:rPr>
        <w:t>Kupka</w:t>
      </w:r>
      <w:proofErr w:type="spellEnd"/>
      <w:r>
        <w:rPr>
          <w:rFonts w:ascii="Arial" w:hAnsi="Arial"/>
          <w:color w:val="000000"/>
          <w:sz w:val="22"/>
          <w:szCs w:val="22"/>
        </w:rPr>
        <w:t xml:space="preserve">, head of sales for the south of Germany at item. “Our customers can therefore continue to count on our short delivery times and the high quality of our products.” Indeed, catalogue goods ordered in Germany </w:t>
      </w:r>
      <w:proofErr w:type="gramStart"/>
      <w:r>
        <w:rPr>
          <w:rFonts w:ascii="Arial" w:hAnsi="Arial"/>
          <w:color w:val="000000"/>
          <w:sz w:val="22"/>
          <w:szCs w:val="22"/>
        </w:rPr>
        <w:t>are dispatched</w:t>
      </w:r>
      <w:proofErr w:type="gramEnd"/>
      <w:r>
        <w:rPr>
          <w:rFonts w:ascii="Arial" w:hAnsi="Arial"/>
          <w:color w:val="000000"/>
          <w:sz w:val="22"/>
          <w:szCs w:val="22"/>
        </w:rPr>
        <w:t xml:space="preserve"> within 48 hours. Customers can access the entire product range offered by the market leader in building kit systems, with local contacts providing direct support for projects. In addition to this, item runs on-site training sessions that cover basic and advanced elements of specialist mechanical engineering and reveal the ideal ways that profile and linear technology </w:t>
      </w:r>
      <w:proofErr w:type="gramStart"/>
      <w:r>
        <w:rPr>
          <w:rFonts w:ascii="Arial" w:hAnsi="Arial"/>
          <w:color w:val="000000"/>
          <w:sz w:val="22"/>
          <w:szCs w:val="22"/>
        </w:rPr>
        <w:t>can be used</w:t>
      </w:r>
      <w:proofErr w:type="gramEnd"/>
      <w:r>
        <w:rPr>
          <w:rFonts w:ascii="Arial" w:hAnsi="Arial"/>
          <w:color w:val="000000"/>
          <w:sz w:val="22"/>
          <w:szCs w:val="22"/>
        </w:rPr>
        <w:t xml:space="preserve">. “As ever, our priority is to maintain direct and personal contact with our customers,” says </w:t>
      </w:r>
      <w:proofErr w:type="spellStart"/>
      <w:r>
        <w:rPr>
          <w:rFonts w:ascii="Arial" w:hAnsi="Arial"/>
          <w:color w:val="000000"/>
          <w:sz w:val="22"/>
          <w:szCs w:val="22"/>
        </w:rPr>
        <w:t>Kupka</w:t>
      </w:r>
      <w:proofErr w:type="spellEnd"/>
      <w:r>
        <w:rPr>
          <w:rFonts w:ascii="Arial" w:hAnsi="Arial"/>
          <w:color w:val="000000"/>
          <w:sz w:val="22"/>
          <w:szCs w:val="22"/>
        </w:rPr>
        <w:t>, adding: “As part of that approach, the intelligent item online configuration and engineering tools are helpful in making project work easier.”</w:t>
      </w:r>
    </w:p>
    <w:p w14:paraId="28F09A71" w14:textId="77777777" w:rsidR="00311B91" w:rsidRDefault="00311B91" w:rsidP="00311B91">
      <w:pPr>
        <w:autoSpaceDE w:val="0"/>
        <w:autoSpaceDN w:val="0"/>
        <w:adjustRightInd w:val="0"/>
        <w:spacing w:line="360" w:lineRule="auto"/>
        <w:jc w:val="both"/>
        <w:rPr>
          <w:rFonts w:ascii="Arial" w:hAnsi="Arial" w:cs="Arial"/>
          <w:sz w:val="22"/>
          <w:szCs w:val="22"/>
          <w:lang w:eastAsia="en-US"/>
        </w:rPr>
      </w:pPr>
    </w:p>
    <w:p w14:paraId="2CDAFDF9" w14:textId="1E19AE20" w:rsidR="00EF7461" w:rsidRDefault="00394C33" w:rsidP="00394C33">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Conveniently situated near the A81 motorway and in close proximity to Stuttgart, the Tamm branch is helping to ensure item components </w:t>
      </w:r>
      <w:proofErr w:type="gramStart"/>
      <w:r>
        <w:rPr>
          <w:rFonts w:ascii="Arial" w:hAnsi="Arial"/>
          <w:color w:val="000000"/>
          <w:sz w:val="22"/>
          <w:szCs w:val="22"/>
        </w:rPr>
        <w:t>are delivered</w:t>
      </w:r>
      <w:proofErr w:type="gramEnd"/>
      <w:r>
        <w:rPr>
          <w:rFonts w:ascii="Arial" w:hAnsi="Arial"/>
          <w:color w:val="000000"/>
          <w:sz w:val="22"/>
          <w:szCs w:val="22"/>
        </w:rPr>
        <w:t xml:space="preserve"> quickly – despite the growing volume of orders. This new site, which spans approximately 3300 m</w:t>
      </w:r>
      <w:r>
        <w:rPr>
          <w:rFonts w:ascii="Arial" w:hAnsi="Arial"/>
          <w:color w:val="000000"/>
          <w:sz w:val="22"/>
          <w:szCs w:val="22"/>
          <w:vertAlign w:val="superscript"/>
        </w:rPr>
        <w:t>2</w:t>
      </w:r>
      <w:r>
        <w:rPr>
          <w:rFonts w:ascii="Arial" w:hAnsi="Arial"/>
          <w:color w:val="000000"/>
          <w:sz w:val="22"/>
          <w:szCs w:val="22"/>
        </w:rPr>
        <w:t>, has around 2300 m</w:t>
      </w:r>
      <w:r>
        <w:rPr>
          <w:rFonts w:ascii="Arial" w:hAnsi="Arial"/>
          <w:color w:val="000000"/>
          <w:sz w:val="22"/>
          <w:szCs w:val="22"/>
          <w:vertAlign w:val="superscript"/>
        </w:rPr>
        <w:t>2</w:t>
      </w:r>
      <w:r>
        <w:rPr>
          <w:rFonts w:ascii="Arial" w:hAnsi="Arial"/>
          <w:color w:val="000000"/>
          <w:sz w:val="22"/>
          <w:szCs w:val="22"/>
        </w:rPr>
        <w:t xml:space="preserve"> of storage/production space. </w:t>
      </w:r>
    </w:p>
    <w:p w14:paraId="1230CB5C" w14:textId="77777777" w:rsidR="00EF7461" w:rsidRDefault="00EF7461" w:rsidP="00394C33">
      <w:pPr>
        <w:autoSpaceDE w:val="0"/>
        <w:autoSpaceDN w:val="0"/>
        <w:adjustRightInd w:val="0"/>
        <w:spacing w:line="360" w:lineRule="auto"/>
        <w:jc w:val="both"/>
        <w:rPr>
          <w:rFonts w:ascii="Arial" w:hAnsi="Arial" w:cs="Arial"/>
          <w:color w:val="000000"/>
          <w:sz w:val="22"/>
          <w:szCs w:val="22"/>
        </w:rPr>
      </w:pPr>
    </w:p>
    <w:p w14:paraId="1994AB0E" w14:textId="684DF805" w:rsidR="00DD1199" w:rsidRPr="00394C33" w:rsidRDefault="007502D8" w:rsidP="00394C33">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As it celebrated the opening of the site, the innovative company </w:t>
      </w:r>
      <w:proofErr w:type="gramStart"/>
      <w:r>
        <w:rPr>
          <w:rFonts w:ascii="Arial" w:hAnsi="Arial"/>
          <w:color w:val="000000"/>
          <w:sz w:val="22"/>
          <w:szCs w:val="22"/>
        </w:rPr>
        <w:t>showcased</w:t>
      </w:r>
      <w:proofErr w:type="gramEnd"/>
      <w:r>
        <w:rPr>
          <w:rFonts w:ascii="Arial" w:hAnsi="Arial"/>
          <w:color w:val="000000"/>
          <w:sz w:val="22"/>
          <w:szCs w:val="22"/>
        </w:rPr>
        <w:t xml:space="preserve"> solutions and products for industrial applications and revealed the almost unlimited possibilities for combining modular item components.  </w:t>
      </w:r>
    </w:p>
    <w:p w14:paraId="7772FB98" w14:textId="77777777" w:rsidR="00262AB3" w:rsidRPr="00311B91" w:rsidRDefault="00262AB3" w:rsidP="00311B91">
      <w:pPr>
        <w:autoSpaceDE w:val="0"/>
        <w:autoSpaceDN w:val="0"/>
        <w:adjustRightInd w:val="0"/>
        <w:spacing w:line="360" w:lineRule="auto"/>
        <w:jc w:val="both"/>
        <w:rPr>
          <w:rFonts w:ascii="Arial" w:hAnsi="Arial" w:cs="Arial"/>
          <w:sz w:val="22"/>
          <w:szCs w:val="22"/>
          <w:lang w:eastAsia="en-US"/>
        </w:rPr>
      </w:pPr>
    </w:p>
    <w:p w14:paraId="112AE950" w14:textId="77777777" w:rsidR="00311B91" w:rsidRPr="00311B91" w:rsidRDefault="00311B91" w:rsidP="00311B91">
      <w:pPr>
        <w:spacing w:line="360" w:lineRule="auto"/>
        <w:jc w:val="both"/>
        <w:rPr>
          <w:rFonts w:ascii="Arial" w:hAnsi="Arial" w:cs="Arial"/>
          <w:sz w:val="22"/>
          <w:szCs w:val="18"/>
          <w:lang w:eastAsia="en-US"/>
        </w:rPr>
      </w:pPr>
    </w:p>
    <w:p w14:paraId="3645558A" w14:textId="0F62962B" w:rsidR="00311B91" w:rsidRPr="00311B91" w:rsidRDefault="00311B91" w:rsidP="00311B91">
      <w:pPr>
        <w:spacing w:line="360" w:lineRule="auto"/>
        <w:jc w:val="both"/>
        <w:rPr>
          <w:rFonts w:ascii="Arial" w:hAnsi="Arial" w:cs="Arial"/>
          <w:sz w:val="22"/>
          <w:szCs w:val="18"/>
        </w:rPr>
      </w:pPr>
      <w:r w:rsidRPr="00612E12">
        <w:rPr>
          <w:rFonts w:ascii="Arial" w:hAnsi="Arial"/>
          <w:b/>
          <w:sz w:val="22"/>
          <w:szCs w:val="18"/>
        </w:rPr>
        <w:t>Length:</w:t>
      </w:r>
      <w:r w:rsidRPr="00612E12">
        <w:rPr>
          <w:rFonts w:ascii="Arial" w:hAnsi="Arial"/>
          <w:sz w:val="22"/>
          <w:szCs w:val="18"/>
        </w:rPr>
        <w:t xml:space="preserve"> </w:t>
      </w:r>
      <w:r w:rsidRPr="00612E12">
        <w:rPr>
          <w:rFonts w:ascii="Arial" w:hAnsi="Arial"/>
          <w:sz w:val="22"/>
          <w:szCs w:val="18"/>
        </w:rPr>
        <w:tab/>
      </w:r>
      <w:r w:rsidR="00612E12" w:rsidRPr="00612E12">
        <w:rPr>
          <w:rFonts w:ascii="Arial" w:hAnsi="Arial"/>
          <w:sz w:val="22"/>
          <w:szCs w:val="18"/>
        </w:rPr>
        <w:t>2415</w:t>
      </w:r>
    </w:p>
    <w:p w14:paraId="1CEF60CF" w14:textId="1F0AE1DD"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612E12">
        <w:rPr>
          <w:rFonts w:ascii="Arial" w:hAnsi="Arial"/>
          <w:sz w:val="22"/>
          <w:szCs w:val="18"/>
        </w:rPr>
        <w:tab/>
      </w:r>
      <w:r>
        <w:rPr>
          <w:rFonts w:ascii="Arial" w:hAnsi="Arial"/>
          <w:sz w:val="22"/>
          <w:szCs w:val="18"/>
        </w:rPr>
        <w:t xml:space="preserve">9 </w:t>
      </w:r>
      <w:r w:rsidR="00612E12">
        <w:rPr>
          <w:rFonts w:ascii="Arial" w:hAnsi="Arial"/>
          <w:sz w:val="22"/>
          <w:szCs w:val="18"/>
        </w:rPr>
        <w:t>October</w:t>
      </w:r>
      <w:r>
        <w:rPr>
          <w:rFonts w:ascii="Arial" w:hAnsi="Arial"/>
          <w:sz w:val="22"/>
          <w:szCs w:val="18"/>
        </w:rPr>
        <w:t xml:space="preserve"> 2019</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62404BD4"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proofErr w:type="gramStart"/>
      <w:r w:rsidR="00612E12">
        <w:rPr>
          <w:rFonts w:ascii="Arial" w:hAnsi="Arial"/>
          <w:sz w:val="22"/>
          <w:szCs w:val="18"/>
        </w:rPr>
        <w:t>4</w:t>
      </w:r>
      <w:proofErr w:type="gramEnd"/>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36CA82B9" w14:textId="334D83A3" w:rsidR="008D3EDC" w:rsidRDefault="00311B91" w:rsidP="00F80D7F">
      <w:pPr>
        <w:spacing w:line="360" w:lineRule="auto"/>
        <w:rPr>
          <w:rFonts w:ascii="Arial" w:hAnsi="Arial"/>
          <w:sz w:val="22"/>
          <w:szCs w:val="18"/>
        </w:rPr>
      </w:pPr>
      <w:r>
        <w:rPr>
          <w:rFonts w:ascii="Arial" w:hAnsi="Arial"/>
          <w:b/>
          <w:sz w:val="22"/>
          <w:szCs w:val="18"/>
        </w:rPr>
        <w:t xml:space="preserve">Caption 1:  </w:t>
      </w:r>
      <w:r w:rsidR="00B62346" w:rsidRPr="00B62346">
        <w:rPr>
          <w:rFonts w:ascii="Arial" w:hAnsi="Arial"/>
          <w:sz w:val="22"/>
          <w:szCs w:val="18"/>
        </w:rPr>
        <w:t>With its new location in Tamm, item guarantees comprehensive customer support.</w:t>
      </w:r>
    </w:p>
    <w:p w14:paraId="297230AC" w14:textId="77777777" w:rsidR="00B62346" w:rsidRDefault="00B62346" w:rsidP="00F80D7F">
      <w:pPr>
        <w:spacing w:line="360" w:lineRule="auto"/>
        <w:rPr>
          <w:rFonts w:ascii="Arial" w:hAnsi="Arial"/>
          <w:b/>
          <w:sz w:val="22"/>
          <w:szCs w:val="18"/>
        </w:rPr>
      </w:pPr>
    </w:p>
    <w:p w14:paraId="3FBFC494" w14:textId="41CF72C7" w:rsidR="00B62346" w:rsidRDefault="00B62346" w:rsidP="00F80D7F">
      <w:pPr>
        <w:spacing w:line="360" w:lineRule="auto"/>
        <w:rPr>
          <w:rFonts w:ascii="Arial" w:hAnsi="Arial"/>
          <w:sz w:val="22"/>
          <w:szCs w:val="18"/>
        </w:rPr>
      </w:pPr>
      <w:r>
        <w:rPr>
          <w:rFonts w:ascii="Arial" w:hAnsi="Arial"/>
          <w:b/>
          <w:sz w:val="22"/>
          <w:szCs w:val="18"/>
        </w:rPr>
        <w:t>Caption 2+3</w:t>
      </w:r>
      <w:r>
        <w:rPr>
          <w:rFonts w:ascii="Arial" w:hAnsi="Arial"/>
          <w:b/>
          <w:sz w:val="22"/>
          <w:szCs w:val="18"/>
        </w:rPr>
        <w:t xml:space="preserve">:  </w:t>
      </w:r>
      <w:r w:rsidRPr="00B62346">
        <w:rPr>
          <w:rFonts w:ascii="Arial" w:hAnsi="Arial"/>
          <w:sz w:val="22"/>
          <w:szCs w:val="18"/>
        </w:rPr>
        <w:t>At the opening, the market leader in the field of modular systems for industrial applications gave an overview of its product portfolio.</w:t>
      </w:r>
    </w:p>
    <w:p w14:paraId="1AC40839" w14:textId="77777777" w:rsidR="00B62346" w:rsidRDefault="00B62346" w:rsidP="00F80D7F">
      <w:pPr>
        <w:spacing w:line="360" w:lineRule="auto"/>
        <w:rPr>
          <w:rFonts w:ascii="Arial" w:hAnsi="Arial"/>
          <w:b/>
          <w:sz w:val="22"/>
          <w:szCs w:val="18"/>
        </w:rPr>
      </w:pPr>
    </w:p>
    <w:p w14:paraId="4E731190" w14:textId="6CBA96FA" w:rsidR="00B62346" w:rsidRPr="00B62346" w:rsidRDefault="00B62346" w:rsidP="00F80D7F">
      <w:pPr>
        <w:spacing w:line="360" w:lineRule="auto"/>
        <w:rPr>
          <w:rFonts w:ascii="Arial" w:hAnsi="Arial" w:cs="Arial"/>
          <w:color w:val="000000"/>
          <w:sz w:val="22"/>
          <w:szCs w:val="22"/>
        </w:rPr>
      </w:pPr>
      <w:r>
        <w:rPr>
          <w:rFonts w:ascii="Arial" w:hAnsi="Arial"/>
          <w:b/>
          <w:sz w:val="22"/>
          <w:szCs w:val="18"/>
        </w:rPr>
        <w:t xml:space="preserve">Caption 4: </w:t>
      </w:r>
      <w:bookmarkStart w:id="0" w:name="_GoBack"/>
      <w:r w:rsidRPr="00B62346">
        <w:rPr>
          <w:rFonts w:ascii="Arial" w:hAnsi="Arial"/>
          <w:sz w:val="22"/>
          <w:szCs w:val="18"/>
        </w:rPr>
        <w:t>Numerous guests came to the opening of the new location.</w:t>
      </w:r>
    </w:p>
    <w:bookmarkEnd w:id="0"/>
    <w:p w14:paraId="1205C7BB" w14:textId="77777777" w:rsidR="00311B91" w:rsidRPr="00311B91" w:rsidRDefault="00311B91" w:rsidP="003E1781">
      <w:pPr>
        <w:spacing w:line="360" w:lineRule="auto"/>
        <w:rPr>
          <w:rFonts w:ascii="Arial" w:hAnsi="Arial" w:cs="Arial"/>
          <w:b/>
          <w:sz w:val="22"/>
          <w:szCs w:val="18"/>
        </w:rPr>
      </w:pPr>
      <w:r>
        <w:rPr>
          <w:rFonts w:ascii="Arial" w:hAnsi="Arial"/>
          <w:sz w:val="22"/>
          <w:szCs w:val="18"/>
        </w:rPr>
        <w:t xml:space="preserve"> </w:t>
      </w:r>
    </w:p>
    <w:p w14:paraId="02CC0038" w14:textId="77777777" w:rsidR="00311B91" w:rsidRPr="00311B91" w:rsidRDefault="00311B91" w:rsidP="00311B91">
      <w:pPr>
        <w:spacing w:line="360" w:lineRule="auto"/>
        <w:jc w:val="both"/>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5F355E70" w14:textId="77777777"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14:paraId="33DBEC1A" w14:textId="77777777" w:rsidR="00311B91" w:rsidRPr="00DE154A" w:rsidRDefault="00311B91" w:rsidP="00311B91">
      <w:pPr>
        <w:spacing w:line="360" w:lineRule="auto"/>
        <w:jc w:val="both"/>
        <w:rPr>
          <w:rFonts w:ascii="Arial" w:hAnsi="Arial" w:cs="Arial"/>
          <w:sz w:val="22"/>
          <w:szCs w:val="18"/>
          <w:lang w:val="de-DE"/>
        </w:rPr>
      </w:pPr>
      <w:r w:rsidRPr="00DE154A">
        <w:rPr>
          <w:rFonts w:ascii="Arial" w:hAnsi="Arial"/>
          <w:sz w:val="22"/>
          <w:szCs w:val="18"/>
          <w:lang w:val="de-DE"/>
        </w:rPr>
        <w:t>Friedenstrasse 107 - 109 • 42699 Solingen • Germany</w:t>
      </w:r>
    </w:p>
    <w:p w14:paraId="16FD639C" w14:textId="77777777" w:rsidR="00311B91" w:rsidRPr="00DE154A" w:rsidRDefault="00311B91" w:rsidP="00311B91">
      <w:pPr>
        <w:spacing w:line="360" w:lineRule="auto"/>
        <w:jc w:val="both"/>
        <w:rPr>
          <w:rFonts w:ascii="Arial" w:hAnsi="Arial" w:cs="Arial"/>
          <w:sz w:val="22"/>
          <w:szCs w:val="18"/>
          <w:lang w:val="de-DE"/>
        </w:rPr>
      </w:pPr>
      <w:r w:rsidRPr="00DE154A">
        <w:rPr>
          <w:rFonts w:ascii="Arial" w:hAnsi="Arial"/>
          <w:sz w:val="22"/>
          <w:szCs w:val="18"/>
          <w:lang w:val="de-DE"/>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5"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lastRenderedPageBreak/>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6" w:history="1">
        <w:r>
          <w:rPr>
            <w:rFonts w:ascii="Arial" w:hAnsi="Arial"/>
            <w:sz w:val="22"/>
            <w:szCs w:val="18"/>
          </w:rPr>
          <w:t>www.additiv-pr.de</w:t>
        </w:r>
      </w:hyperlink>
      <w:r>
        <w:rPr>
          <w:rFonts w:ascii="Arial" w:hAnsi="Arial"/>
          <w:sz w:val="22"/>
          <w:szCs w:val="18"/>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62F1" w14:textId="77777777" w:rsidR="00DF3244" w:rsidRDefault="00DF3244">
      <w:r>
        <w:separator/>
      </w:r>
    </w:p>
  </w:endnote>
  <w:endnote w:type="continuationSeparator" w:id="0">
    <w:p w14:paraId="15E9E4A5"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6B6"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1AA4" w14:textId="77777777" w:rsidR="00DF3244" w:rsidRDefault="00DF3244">
      <w:r>
        <w:separator/>
      </w:r>
    </w:p>
  </w:footnote>
  <w:footnote w:type="continuationSeparator" w:id="0">
    <w:p w14:paraId="665991E7"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5144" w14:textId="77777777" w:rsidR="00A17D35" w:rsidRDefault="008F3375">
    <w:pPr>
      <w:pStyle w:val="Kopfzeile"/>
    </w:pPr>
    <w:r>
      <w:rPr>
        <w:noProof/>
        <w:lang w:val="de-DE"/>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65C"/>
    <w:rsid w:val="000763CD"/>
    <w:rsid w:val="000D64FB"/>
    <w:rsid w:val="000F4FAD"/>
    <w:rsid w:val="000F571B"/>
    <w:rsid w:val="00102212"/>
    <w:rsid w:val="00116D65"/>
    <w:rsid w:val="00121D6D"/>
    <w:rsid w:val="00166433"/>
    <w:rsid w:val="00175F98"/>
    <w:rsid w:val="00197BB0"/>
    <w:rsid w:val="001C124D"/>
    <w:rsid w:val="001F0EC7"/>
    <w:rsid w:val="001F2B86"/>
    <w:rsid w:val="002440ED"/>
    <w:rsid w:val="00253C1C"/>
    <w:rsid w:val="00262AB3"/>
    <w:rsid w:val="00262DA9"/>
    <w:rsid w:val="002834A1"/>
    <w:rsid w:val="0028619B"/>
    <w:rsid w:val="00311B91"/>
    <w:rsid w:val="00352A07"/>
    <w:rsid w:val="00394C33"/>
    <w:rsid w:val="003965AA"/>
    <w:rsid w:val="003B0D77"/>
    <w:rsid w:val="003C0F0F"/>
    <w:rsid w:val="003C35F5"/>
    <w:rsid w:val="003C6F56"/>
    <w:rsid w:val="003D1C34"/>
    <w:rsid w:val="003D347D"/>
    <w:rsid w:val="003E1781"/>
    <w:rsid w:val="003F5125"/>
    <w:rsid w:val="00421A63"/>
    <w:rsid w:val="00454874"/>
    <w:rsid w:val="00492451"/>
    <w:rsid w:val="004A445A"/>
    <w:rsid w:val="004B0D5F"/>
    <w:rsid w:val="004B6BF3"/>
    <w:rsid w:val="004C749B"/>
    <w:rsid w:val="004F4994"/>
    <w:rsid w:val="004F4FEE"/>
    <w:rsid w:val="00522643"/>
    <w:rsid w:val="005475B7"/>
    <w:rsid w:val="00555B80"/>
    <w:rsid w:val="00563DD1"/>
    <w:rsid w:val="00606979"/>
    <w:rsid w:val="006108EA"/>
    <w:rsid w:val="00612E12"/>
    <w:rsid w:val="00624250"/>
    <w:rsid w:val="00694444"/>
    <w:rsid w:val="006D0F3C"/>
    <w:rsid w:val="006D1A4B"/>
    <w:rsid w:val="006D2048"/>
    <w:rsid w:val="006D5E03"/>
    <w:rsid w:val="006F5B20"/>
    <w:rsid w:val="006F5EF3"/>
    <w:rsid w:val="006F5F4F"/>
    <w:rsid w:val="00707326"/>
    <w:rsid w:val="00710D74"/>
    <w:rsid w:val="00712B06"/>
    <w:rsid w:val="007502D8"/>
    <w:rsid w:val="007704C4"/>
    <w:rsid w:val="0078322B"/>
    <w:rsid w:val="007B3316"/>
    <w:rsid w:val="007F1E11"/>
    <w:rsid w:val="00856C68"/>
    <w:rsid w:val="008B6C57"/>
    <w:rsid w:val="008C4CAA"/>
    <w:rsid w:val="008D3EDC"/>
    <w:rsid w:val="008E30B1"/>
    <w:rsid w:val="008F3375"/>
    <w:rsid w:val="008F4748"/>
    <w:rsid w:val="00926174"/>
    <w:rsid w:val="00932A4F"/>
    <w:rsid w:val="0093652E"/>
    <w:rsid w:val="00980729"/>
    <w:rsid w:val="009B0A06"/>
    <w:rsid w:val="009B31A5"/>
    <w:rsid w:val="009F326D"/>
    <w:rsid w:val="009F58A8"/>
    <w:rsid w:val="00A01352"/>
    <w:rsid w:val="00A17D35"/>
    <w:rsid w:val="00A41864"/>
    <w:rsid w:val="00A42400"/>
    <w:rsid w:val="00A84F42"/>
    <w:rsid w:val="00AA40B6"/>
    <w:rsid w:val="00AD5472"/>
    <w:rsid w:val="00AF24E9"/>
    <w:rsid w:val="00B1284C"/>
    <w:rsid w:val="00B17CA4"/>
    <w:rsid w:val="00B33D6F"/>
    <w:rsid w:val="00B43B55"/>
    <w:rsid w:val="00B62346"/>
    <w:rsid w:val="00B64EE6"/>
    <w:rsid w:val="00B664F6"/>
    <w:rsid w:val="00B771DF"/>
    <w:rsid w:val="00B906C1"/>
    <w:rsid w:val="00B94B34"/>
    <w:rsid w:val="00BC603F"/>
    <w:rsid w:val="00BE4854"/>
    <w:rsid w:val="00C205FC"/>
    <w:rsid w:val="00C23556"/>
    <w:rsid w:val="00C33059"/>
    <w:rsid w:val="00C3312D"/>
    <w:rsid w:val="00C540E7"/>
    <w:rsid w:val="00C64685"/>
    <w:rsid w:val="00C77ACF"/>
    <w:rsid w:val="00C834DC"/>
    <w:rsid w:val="00CC6306"/>
    <w:rsid w:val="00D205C6"/>
    <w:rsid w:val="00D4470D"/>
    <w:rsid w:val="00DC2D7F"/>
    <w:rsid w:val="00DD1199"/>
    <w:rsid w:val="00DE04C3"/>
    <w:rsid w:val="00DE154A"/>
    <w:rsid w:val="00DF3244"/>
    <w:rsid w:val="00DF394A"/>
    <w:rsid w:val="00DF72F8"/>
    <w:rsid w:val="00E22716"/>
    <w:rsid w:val="00E75B61"/>
    <w:rsid w:val="00E84D34"/>
    <w:rsid w:val="00E84EF0"/>
    <w:rsid w:val="00EA2109"/>
    <w:rsid w:val="00EE40B6"/>
    <w:rsid w:val="00EE466B"/>
    <w:rsid w:val="00EE4FB6"/>
    <w:rsid w:val="00EF2D69"/>
    <w:rsid w:val="00EF7461"/>
    <w:rsid w:val="00F14921"/>
    <w:rsid w:val="00F228A1"/>
    <w:rsid w:val="00F37BAB"/>
    <w:rsid w:val="00F604CC"/>
    <w:rsid w:val="00F80D7F"/>
    <w:rsid w:val="00FA7CA0"/>
    <w:rsid w:val="00FC261A"/>
    <w:rsid w:val="00FD7DF1"/>
    <w:rsid w:val="00FE1448"/>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lean-produc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productworld/work-bench-syste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building-kit-system.html"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en/productworld/autom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4a7e9719-952b-4726-b2ef-5050604d88b5"/>
  </ds:schemaRefs>
</ds:datastoreItem>
</file>

<file path=customXml/itemProps4.xml><?xml version="1.0" encoding="utf-8"?>
<ds:datastoreItem xmlns:ds="http://schemas.openxmlformats.org/officeDocument/2006/customXml" ds:itemID="{BDCD0BBA-A1EB-42F0-A7C4-4D76316D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4821</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2008-06-02T14:21:00Z</cp:lastPrinted>
  <dcterms:created xsi:type="dcterms:W3CDTF">2019-06-19T06:14:00Z</dcterms:created>
  <dcterms:modified xsi:type="dcterms:W3CDTF">2019-10-01T15:30:00Z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