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3D85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0655C5C7" w14:textId="77777777" w:rsidR="00EF1863" w:rsidRPr="00540577" w:rsidRDefault="00B62B33" w:rsidP="002B66DA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item in distribution centres</w:t>
      </w:r>
    </w:p>
    <w:p w14:paraId="23910816" w14:textId="77777777" w:rsidR="00FD06F9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 </w:t>
      </w:r>
      <w:r>
        <w:rPr>
          <w:b/>
          <w:sz w:val="36"/>
          <w:rFonts w:ascii="Arial" w:hAnsi="Arial"/>
        </w:rPr>
        <w:t xml:space="preserve">How to build counting stations fast and customise them to requirements</w:t>
      </w:r>
    </w:p>
    <w:p w14:paraId="0DEFEE97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A0CBFB" w14:textId="77777777" w:rsidR="00EB3E60" w:rsidRDefault="00CD4B00" w:rsidP="003B0D77">
      <w:pPr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sz w:val="22"/>
          <w:color w:val="000000"/>
          <w:rFonts w:ascii="Arial" w:hAnsi="Arial"/>
        </w:rPr>
        <w:t xml:space="preserve">Goods and products for the retail sector are mostly transported in reusable folding crates</w:t>
      </w:r>
      <w:r>
        <w:rPr>
          <w:b/>
          <w:sz w:val="22"/>
          <w:rFonts w:ascii="Arial" w:hAnsi="Arial"/>
        </w:rPr>
        <w:t xml:space="preserve">. STA.X counting stations are used as a quick and easy solution for recording stacks of empty collapsible crates in the incoming and outgoing goods areas of distribution warehouses, depots and service centres.</w:t>
      </w:r>
      <w:r>
        <w:rPr>
          <w:b/>
          <w:sz w:val="22"/>
          <w:rFonts w:ascii="Arial" w:hAnsi="Arial"/>
        </w:rPr>
        <w:t xml:space="preserve"> </w:t>
      </w:r>
      <w:r>
        <w:rPr>
          <w:b/>
          <w:sz w:val="22"/>
          <w:color w:val="000000"/>
          <w:rFonts w:ascii="Arial" w:hAnsi="Arial"/>
        </w:rPr>
        <w:t xml:space="preserve">The frame of these counting stations is built from item aluminium profiles, forming a stable basic structure with a minimal footprint.</w:t>
      </w:r>
      <w:r>
        <w:rPr>
          <w:b/>
          <w:sz w:val="22"/>
          <w:color w:val="000000"/>
          <w:rFonts w:ascii="Arial" w:hAnsi="Arial"/>
        </w:rPr>
        <w:t xml:space="preserve"> </w:t>
      </w:r>
      <w:r>
        <w:rPr>
          <w:b/>
          <w:sz w:val="22"/>
          <w:color w:val="000000"/>
          <w:rFonts w:ascii="Arial" w:hAnsi="Arial"/>
        </w:rPr>
        <w:t xml:space="preserve">The stations are subdivided into several functional sections so they can be adapted to requirements.</w:t>
      </w:r>
      <w:r>
        <w:rPr>
          <w:b/>
          <w:sz w:val="22"/>
          <w:color w:val="000000"/>
          <w:rFonts w:ascii="Arial" w:hAnsi="Arial"/>
        </w:rPr>
        <w:t xml:space="preserve"> </w:t>
      </w:r>
      <w:r>
        <w:rPr>
          <w:b/>
          <w:sz w:val="22"/>
          <w:color w:val="000000"/>
          <w:rFonts w:ascii="Arial" w:hAnsi="Arial"/>
        </w:rPr>
        <w:t xml:space="preserve">Quick and convenient assembly is another advantage of these aesthetically pleasing modules.</w:t>
      </w:r>
    </w:p>
    <w:p w14:paraId="5BBE2DB4" w14:textId="77777777" w:rsidR="00EB3E60" w:rsidRDefault="00EB3E60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EC4435" w14:textId="1A8E0451" w:rsidR="0084234A" w:rsidRDefault="004B6155" w:rsidP="001F5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sz w:val="22"/>
          <w:color w:val="000000"/>
          <w:rFonts w:ascii="Arial" w:hAnsi="Arial"/>
        </w:rPr>
        <w:t xml:space="preserve">Day in, day out, staff in logistics and distribution centres are tasked with counting an endless stream of empty collapsible crates which are then </w:t>
      </w:r>
      <w:r>
        <w:rPr>
          <w:sz w:val="22"/>
          <w:rFonts w:ascii="Arial" w:hAnsi="Arial"/>
        </w:rPr>
        <w:t xml:space="preserve">returned to the manufacturers, cleaned and used again.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In the past, inventory management relied on manual counting, which is prone to errors and makes fully comprehensive stock control impossible.</w:t>
      </w:r>
      <w:r>
        <w:rPr>
          <w:sz w:val="22"/>
          <w:color w:val="000000"/>
          <w:rFonts w:ascii="Arial" w:hAnsi="Arial"/>
        </w:rPr>
        <w:t xml:space="preserve"> </w:t>
      </w:r>
      <w:hyperlink r:id="rId11" w:history="1">
        <w:r>
          <w:rPr>
            <w:rStyle w:val="Hyperlink"/>
            <w:sz w:val="22"/>
            <w:rFonts w:ascii="Arial" w:hAnsi="Arial"/>
          </w:rPr>
          <w:t xml:space="preserve">STA.X counting stations from bci GmbH</w:t>
        </w:r>
      </w:hyperlink>
      <w:r>
        <w:rPr>
          <w:sz w:val="22"/>
          <w:color w:val="000000"/>
          <w:rFonts w:ascii="Arial" w:hAnsi="Arial"/>
        </w:rPr>
        <w:t xml:space="preserve"> are a</w:t>
      </w:r>
      <w:r>
        <w:rPr>
          <w:sz w:val="22"/>
          <w:rFonts w:ascii="Arial" w:hAnsi="Arial"/>
        </w:rPr>
        <w:t xml:space="preserve"> game-changer, harnessing AI-based image processing to count and categorise the collapsible crates quickly and reliably.</w:t>
      </w:r>
      <w:r>
        <w:rPr>
          <w:sz w:val="22"/>
          <w:color w:val="FF0000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The collapsed crates, which have been stacked on a pallet, are positioned between the two panels in the STA.X system, where they are scanned by a high-resolution camera.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The result of the count is then displayed on a monitor and the data made available to a higher-level system.</w:t>
      </w:r>
    </w:p>
    <w:p w14:paraId="68017BB8" w14:textId="77777777" w:rsidR="00D86AA0" w:rsidRDefault="00D86AA0" w:rsidP="001F5A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F43336" w14:textId="77777777" w:rsidR="00894267" w:rsidRPr="009A077E" w:rsidRDefault="009A077E" w:rsidP="001F5A0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rFonts w:ascii="Arial" w:hAnsi="Arial"/>
        </w:rPr>
        <w:t xml:space="preserve">A stable and versatile design</w:t>
      </w:r>
    </w:p>
    <w:p w14:paraId="025D71A4" w14:textId="37BC748B" w:rsidR="00875A58" w:rsidRDefault="00D86AA0" w:rsidP="001F5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The counting stations consist of two panels facing each other, each measuring 1500 mm wide, 400 mm deep and 2400 mm high and made from </w:t>
      </w:r>
      <w:hyperlink r:id="rId12" w:history="1">
        <w:commentRangeStart w:id="1"/>
        <w:r>
          <w:rPr>
            <w:rStyle w:val="Hyperlink"/>
            <w:sz w:val="22"/>
            <w:rFonts w:ascii="Arial" w:hAnsi="Arial"/>
          </w:rPr>
          <w:t xml:space="preserve">item aluminium profiles</w:t>
        </w:r>
        <w:commentRangeEnd w:id="1"/>
        <w:r>
          <w:rPr>
            <w:rStyle w:val="CommentReference"/>
          </w:rPr>
          <w:commentReference w:id="1"/>
        </w:r>
      </w:hyperlink>
      <w:r>
        <w:rPr>
          <w:color w:val="000000"/>
          <w:sz w:val="22"/>
          <w:rFonts w:ascii="Arial" w:hAnsi="Arial"/>
        </w:rPr>
        <w:t xml:space="preserve"> and panel elements.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They are erected on an area measuring 3600 mm by 1900 mm and therefore take up very little space.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panels are divided into several sections and are designed with both transparent and opaque panel elements.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Depending on the function of the section, impact-proof polycarbonate or 4 mm-thick plastic is used.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These components are, for example, used to make the doors of a switchbox, secured by the item Locking System, Double Beard Lock.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A Monitor Adapter from the item MB Building Kit System serves as a secure fixing for a screen.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Additional components ensure the system offers flexibility when it comes to positioning or can be securely fixed to the floor, as necessary.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panels are interlinked by cable bridges – item aluminium profiles fitted with Conduit Profiles or Cable Guide Profiles providing maximum protection for the cables.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bci therefore benefits from the extensive options in the </w:t>
      </w:r>
      <w:hyperlink r:id="rId13" w:history="1">
        <w:r>
          <w:rPr>
            <w:rStyle w:val="Hyperlink"/>
            <w:sz w:val="22"/>
            <w:rFonts w:ascii="Arial" w:hAnsi="Arial"/>
          </w:rPr>
          <w:t xml:space="preserve">item building kit system</w:t>
        </w:r>
      </w:hyperlink>
      <w:r>
        <w:rPr>
          <w:color w:val="000000"/>
          <w:sz w:val="22"/>
          <w:rFonts w:ascii="Arial" w:hAnsi="Arial"/>
        </w:rPr>
        <w:t xml:space="preserve">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All components are perfectly coordinated, which allows for maximum design freedom.</w:t>
      </w:r>
    </w:p>
    <w:p w14:paraId="55DD5DF2" w14:textId="77777777" w:rsidR="00875A58" w:rsidRDefault="00875A58" w:rsidP="001F5A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69DDB1" w14:textId="77777777" w:rsidR="001715B2" w:rsidRPr="006E1BAF" w:rsidRDefault="004C0B07" w:rsidP="001F5A0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rFonts w:ascii="Arial" w:hAnsi="Arial"/>
        </w:rPr>
        <w:t xml:space="preserve">Close collaboration for the best results</w:t>
      </w:r>
      <w:r>
        <w:rPr>
          <w:b/>
          <w:color w:val="000000"/>
          <w:sz w:val="22"/>
          <w:rFonts w:ascii="Arial" w:hAnsi="Arial"/>
        </w:rPr>
        <w:t xml:space="preserve"> </w:t>
      </w:r>
    </w:p>
    <w:p w14:paraId="006A9271" w14:textId="77777777" w:rsidR="00C2778D" w:rsidRDefault="006E1BAF" w:rsidP="001F5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item went well beyond simply supplying the various components for the counting stations, working closely with bci to develop the solutions.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designs were tested before final installation.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item, the pioneer in building kit systems for industrial applications, machined individual panel elements, modifying them with drilled holes and cut-outs, for example.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Thanks to pre-drilled </w:t>
      </w:r>
      <w:commentRangeStart w:id="2"/>
      <w:r>
        <w:rPr>
          <w:color w:val="000000"/>
          <w:sz w:val="22"/>
          <w:rFonts w:ascii="Arial" w:hAnsi="Arial"/>
        </w:rPr>
        <w:t xml:space="preserve">Profiles M</w:t>
      </w:r>
      <w:commentRangeEnd w:id="2"/>
      <w:r>
        <w:rPr>
          <w:rStyle w:val="CommentReference"/>
        </w:rPr>
        <w:commentReference w:id="2"/>
      </w:r>
      <w:r>
        <w:rPr>
          <w:color w:val="000000"/>
          <w:sz w:val="22"/>
          <w:rFonts w:ascii="Arial" w:hAnsi="Arial"/>
        </w:rPr>
        <w:t xml:space="preserve">, the customer can insert special light panels and swap them out, if necessary.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counting stations can therefore be modified flexibly, quickly and easily, as required.</w:t>
      </w:r>
    </w:p>
    <w:p w14:paraId="1380A2F0" w14:textId="77777777" w:rsidR="005E4C04" w:rsidRDefault="005E4C04" w:rsidP="008E738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8F79945" w14:textId="77777777" w:rsidR="00D114D9" w:rsidRPr="00311B91" w:rsidRDefault="00D114D9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5DBFC75D" w14:textId="7DA56424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Length: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ab/>
      </w:r>
      <w:r>
        <w:rPr>
          <w:sz w:val="22"/>
          <w:highlight w:val="yellow"/>
          <w:rFonts w:ascii="Arial" w:hAnsi="Arial"/>
        </w:rPr>
        <w:t xml:space="preserve">3,546 characters including spaces</w:t>
      </w:r>
    </w:p>
    <w:p w14:paraId="21503479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Date: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22 February 2022</w:t>
      </w:r>
    </w:p>
    <w:p w14:paraId="1CF9B8D6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334AA08" w14:textId="4D8861AA" w:rsidR="00311B91" w:rsidRPr="0025363D" w:rsidRDefault="00311B91" w:rsidP="003E1781">
      <w:pPr>
        <w:spacing w:line="360" w:lineRule="auto"/>
        <w:ind w:left="1415" w:hanging="1415"/>
        <w:jc w:val="both"/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Photos: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b/>
          <w:rFonts w:ascii="Arial" w:hAnsi="Arial"/>
        </w:rPr>
        <w:tab/>
      </w:r>
      <w:r>
        <w:rPr>
          <w:sz w:val="22"/>
          <w:b/>
          <w:rFonts w:ascii="Arial" w:hAnsi="Arial"/>
        </w:rPr>
        <w:t xml:space="preserve">2</w:t>
      </w:r>
      <w:r>
        <w:rPr>
          <w:sz w:val="22"/>
          <w:rFonts w:ascii="Arial" w:hAnsi="Arial"/>
        </w:rPr>
        <w:t xml:space="preserve"> (source: bci)</w:t>
      </w:r>
    </w:p>
    <w:p w14:paraId="066BC8E8" w14:textId="77777777" w:rsidR="00311B91" w:rsidRPr="0025363D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70071125" w14:textId="77777777" w:rsidR="00902E6E" w:rsidRDefault="00467F6B" w:rsidP="001F5A01">
      <w:pPr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Caption 1: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color w:val="000000"/>
          <w:rFonts w:ascii="Arial" w:hAnsi="Arial"/>
        </w:rPr>
        <w:t xml:space="preserve">The STA.X counting stations from bci GmbH consist of item aluminium profiles and numerous panel elements.</w:t>
      </w:r>
      <w:r>
        <w:rPr>
          <w:sz w:val="22"/>
          <w:color w:val="000000"/>
          <w:rFonts w:ascii="Arial" w:hAnsi="Arial"/>
        </w:rPr>
        <w:t xml:space="preserve"> </w:t>
      </w:r>
      <w:r>
        <w:rPr>
          <w:sz w:val="22"/>
          <w:color w:val="000000"/>
          <w:rFonts w:ascii="Arial" w:hAnsi="Arial"/>
        </w:rPr>
        <w:t xml:space="preserve">Monitor Adapters from the item MB Building Kit System ensure that monitors can be securely attached.</w:t>
      </w:r>
    </w:p>
    <w:p w14:paraId="5A29A05E" w14:textId="77777777" w:rsidR="00871AAC" w:rsidRDefault="00871AAC" w:rsidP="001F5A0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FA0D98" w14:textId="77777777" w:rsidR="00871AAC" w:rsidRDefault="00871AAC" w:rsidP="001F5A0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color w:val="000000"/>
          <w:sz w:val="22"/>
          <w:b/>
          <w:rFonts w:ascii="Arial" w:hAnsi="Arial"/>
        </w:rPr>
        <w:t xml:space="preserve">Caption 2: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panels are interlinked by cable bridges – item aluminium profiles fitted with Conduit Profiles or Cable Guide Profiles providing maximum protection for the cables.</w:t>
      </w:r>
    </w:p>
    <w:p w14:paraId="58E832B8" w14:textId="77777777" w:rsidR="00E403CD" w:rsidRDefault="00E403CD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5EEEA704" w14:textId="77777777" w:rsidR="005C46F9" w:rsidRPr="00311B91" w:rsidRDefault="005C46F9" w:rsidP="005C46F9">
      <w:pPr>
        <w:spacing w:line="360" w:lineRule="auto"/>
        <w:jc w:val="both"/>
        <w:rPr>
          <w:b/>
          <w:bCs/>
          <w:sz w:val="18"/>
          <w:rFonts w:ascii="Arial" w:hAnsi="Arial"/>
        </w:rPr>
      </w:pPr>
      <w:r>
        <w:rPr>
          <w:b/>
          <w:sz w:val="18"/>
          <w:rFonts w:ascii="Arial" w:hAnsi="Arial"/>
        </w:rPr>
        <w:t xml:space="preserve">About bci</w:t>
      </w:r>
      <w:r>
        <w:rPr>
          <w:b/>
          <w:sz w:val="18"/>
          <w:rFonts w:ascii="Arial" w:hAnsi="Arial"/>
        </w:rPr>
        <w:t xml:space="preserve"> </w:t>
      </w:r>
    </w:p>
    <w:p w14:paraId="048A2D0F" w14:textId="77777777" w:rsidR="003028E3" w:rsidRPr="005C46F9" w:rsidRDefault="005C46F9" w:rsidP="005C4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Cs w:val="18"/>
          <w:rFonts w:cs="Arial"/>
        </w:rPr>
      </w:pPr>
      <w:r>
        <w:rPr>
          <w:rStyle w:val="normaltextrun"/>
          <w:sz w:val="18"/>
          <w:rFonts w:ascii="Arial" w:hAnsi="Arial"/>
        </w:rPr>
        <w:t xml:space="preserve">bci GmbH is a manufacturer-independent systems integrator for industrial image processing, identification and mobile data capture.</w:t>
      </w:r>
      <w:r>
        <w:rPr>
          <w:rStyle w:val="normaltextrun"/>
          <w:sz w:val="18"/>
          <w:rFonts w:ascii="Arial" w:hAnsi="Arial"/>
        </w:rPr>
        <w:t xml:space="preserve"> </w:t>
      </w:r>
      <w:r>
        <w:rPr>
          <w:rStyle w:val="normaltextrun"/>
          <w:sz w:val="18"/>
          <w:rFonts w:ascii="Arial" w:hAnsi="Arial"/>
        </w:rPr>
        <w:t xml:space="preserve">For over 25 years, bci GmbH has been developing turnkey production and logistics solutions for customers in the automotive, electronics, food, furniture and medical industries.</w:t>
      </w:r>
      <w:r>
        <w:rPr>
          <w:rStyle w:val="normaltextrun"/>
          <w:sz w:val="18"/>
          <w:rFonts w:ascii="Arial" w:hAnsi="Arial"/>
        </w:rPr>
        <w:t xml:space="preserve"> </w:t>
      </w:r>
      <w:r>
        <w:rPr>
          <w:rStyle w:val="normaltextrun"/>
          <w:sz w:val="18"/>
          <w:rFonts w:ascii="Arial" w:hAnsi="Arial"/>
        </w:rPr>
        <w:t xml:space="preserve">In addition to facilitating image processing and identification projects, the company also provides applications for the mobile and ticketing sectors.</w:t>
      </w:r>
    </w:p>
    <w:p w14:paraId="43EF3B71" w14:textId="77777777" w:rsidR="0010558E" w:rsidRDefault="0010558E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4BC83139" w14:textId="77777777" w:rsidR="005C46F9" w:rsidRDefault="005C46F9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5A152302" w14:textId="77777777" w:rsidR="00311B91" w:rsidRPr="00311B91" w:rsidRDefault="00311B91" w:rsidP="00311B91">
      <w:pPr>
        <w:spacing w:line="360" w:lineRule="auto"/>
        <w:jc w:val="both"/>
        <w:rPr>
          <w:b/>
          <w:bCs/>
          <w:sz w:val="18"/>
          <w:rFonts w:ascii="Arial" w:hAnsi="Arial"/>
        </w:rPr>
      </w:pPr>
      <w:r>
        <w:rPr>
          <w:b/>
          <w:sz w:val="18"/>
          <w:rFonts w:ascii="Arial" w:hAnsi="Arial"/>
        </w:rPr>
        <w:t xml:space="preserve">About item</w:t>
      </w:r>
      <w:r>
        <w:rPr>
          <w:b/>
          <w:sz w:val="18"/>
          <w:rFonts w:ascii="Arial" w:hAnsi="Arial"/>
        </w:rPr>
        <w:t xml:space="preserve"> </w:t>
      </w:r>
    </w:p>
    <w:p w14:paraId="77ECF29E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bookmarkStart w:id="0" w:name="_Hlk40863039"/>
      <w:r>
        <w:rPr>
          <w:sz w:val="18"/>
          <w:rStyle w:val="normaltextrun"/>
          <w:rFonts w:ascii="Arial" w:hAnsi="Arial"/>
        </w:rPr>
        <w:t xml:space="preserve">item Industrietechnik GmbH is the pioneer in building kit systems for industrial applications and a partner of the manufacturing industry across the entire globe.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Today, the item product portfolio comprises more than 4,000 high-quality components designed for use in machine bases, work benches, automation solutions and lean production applications. The company has received a string of awards for products with ground-breaking industrial design and end-to-end ergonomics.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58249102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rStyle w:val="eop"/>
          <w:sz w:val="18"/>
          <w:rFonts w:ascii="&amp;quot" w:hAnsi="&amp;quot"/>
        </w:rPr>
        <w:t xml:space="preserve"> </w:t>
      </w:r>
    </w:p>
    <w:p w14:paraId="0DDBCC13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sz w:val="18"/>
          <w:rStyle w:val="normaltextrun"/>
          <w:rFonts w:ascii="Arial" w:hAnsi="Arial"/>
        </w:rPr>
        <w:t xml:space="preserve">item is spearheading digital engineering by driving forward the digitalisation of processes with software tools developed in-house.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The item Academy offers training at various levels, with on-demand training and online courses available in multiple languages.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4430C048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rStyle w:val="eop"/>
          <w:sz w:val="18"/>
          <w:rFonts w:ascii="&amp;quot" w:hAnsi="&amp;quot"/>
        </w:rPr>
        <w:t xml:space="preserve"> </w:t>
      </w:r>
    </w:p>
    <w:p w14:paraId="1D4D59A8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sz w:val="18"/>
          <w:rStyle w:val="normaltextrun"/>
          <w:rFonts w:ascii="Arial" w:hAnsi="Arial"/>
        </w:rPr>
        <w:t xml:space="preserve">Headquartered in Solingen, Germany, item has subsidiaries in various countries.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Some 900 employees worldwide harness their know-how and passion to develop innovative solutions and services.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Twelve sites make sure the company is always close to customers in Germany,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with a global logistics chain ensuring swift delivery times for all components.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3B755128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EB73E2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6D92B99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Company contact</w:t>
      </w:r>
      <w:r>
        <w:rPr>
          <w:b/>
          <w:sz w:val="22"/>
          <w:rFonts w:ascii="Arial" w:hAnsi="Arial"/>
        </w:rPr>
        <w:t xml:space="preserve">  </w:t>
      </w:r>
    </w:p>
    <w:p w14:paraId="046A71F7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Nicole Hezinger • item Industrietechnik GmbH</w:t>
      </w:r>
    </w:p>
    <w:p w14:paraId="02A2BB1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Friedenstrasse 107 - 109 • 42699 Solingen • Germany</w:t>
      </w:r>
    </w:p>
    <w:p w14:paraId="37EF46B4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Tel.: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+49 212 65 80 5188 • Fax: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+49 212 65 80 310</w:t>
      </w:r>
    </w:p>
    <w:p w14:paraId="717844D3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Email: n.hezinger@item24.com • Internet: </w:t>
      </w:r>
      <w:hyperlink r:id="rId14" w:history="1">
        <w:r>
          <w:rPr>
            <w:sz w:val="22"/>
            <w:rFonts w:ascii="Arial" w:hAnsi="Arial"/>
          </w:rPr>
          <w:t xml:space="preserve">www.item24.com</w:t>
        </w:r>
      </w:hyperlink>
    </w:p>
    <w:p w14:paraId="2DF556E7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813A653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Press contact</w:t>
      </w:r>
    </w:p>
    <w:p w14:paraId="64E07FCA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Jan Leins • additiv pr GmbH &amp; Co. KG</w:t>
      </w:r>
    </w:p>
    <w:p w14:paraId="139346B8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Press work for logistics, steel, industrial goods and IT</w:t>
      </w:r>
    </w:p>
    <w:p w14:paraId="140CCE9F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Herzog-Adolf-Strasse 3 • 56410 Montabaur • Germany</w:t>
      </w:r>
    </w:p>
    <w:p w14:paraId="4A5F7211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Tel.: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(+49) 26 02-95 09 91 6 • Fax: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(+49) 26 02-95 09 91 7</w:t>
      </w:r>
    </w:p>
    <w:p w14:paraId="4AA7DAE1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Email: jl@additiv-pr.de • Internet: </w:t>
      </w:r>
      <w:hyperlink r:id="rId15" w:history="1">
        <w:r>
          <w:rPr>
            <w:sz w:val="22"/>
            <w:rFonts w:ascii="Arial" w:hAnsi="Arial"/>
          </w:rPr>
          <w:t xml:space="preserve">www.additiv-pr.de</w:t>
        </w:r>
      </w:hyperlink>
      <w:r>
        <w:rPr>
          <w:sz w:val="22"/>
          <w:rFonts w:ascii="Arial" w:hAnsi="Arial"/>
        </w:rPr>
        <w:t xml:space="preserve">/maschinenbau</w:t>
      </w:r>
    </w:p>
    <w:p w14:paraId="2484C860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507CE2A" w14:textId="77777777" w:rsidR="00D065B7" w:rsidRPr="00311B91" w:rsidRDefault="00D065B7" w:rsidP="00311B91"/>
    <w:sectPr w:rsidR="00D065B7" w:rsidRPr="00311B91" w:rsidSect="001F0EC7">
      <w:headerReference w:type="default" r:id="rId16"/>
      <w:footerReference w:type="default" r:id="rId17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1" w:author="Andrew Wood" w:date="2022-03-04T09:43:02Z" w:initials="AW">
    <w:p>
      <w:pPr>
        <w:pStyle w:val="CommentText"/>
      </w:pPr>
      <w:r>
        <w:rPr>
          <w:rStyle w:val="CommentReference"/>
        </w:rPr>
        <w:annotationRef/>
      </w:r>
      <w:r>
        <w:t xml:space="preserve">Bitte EN-Link einfügen</w:t>
      </w:r>
    </w:p>
  </w:comment>
  <w:comment w:id="2" w:author="Andrew Wood" w:date="2022-03-04T10:00:45Z" w:initials="AW">
    <w:p>
      <w:pPr>
        <w:pStyle w:val="CommentText"/>
      </w:pPr>
      <w:r>
        <w:rPr>
          <w:rStyle w:val="CommentReference"/>
        </w:rPr>
        <w:annotationRef/>
      </w:r>
      <w:r>
        <w:t xml:space="preserve">Hier steht im deutschen Text: "Vorgebohrte Profile M ermöglichen es dem Kunden, spezielle Lichtpanels einzusetzen und gegebenenfalls zu tauschen." 
"Profile M" kenne ich nicht. Fehlt es dabei etwas?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1790" w14:textId="77777777" w:rsidR="00D947EB" w:rsidRDefault="00D947EB">
      <w:r>
        <w:separator/>
      </w:r>
    </w:p>
  </w:endnote>
  <w:endnote w:type="continuationSeparator" w:id="0">
    <w:p w14:paraId="15733F16" w14:textId="77777777" w:rsidR="00D947EB" w:rsidRDefault="00D947EB">
      <w:r>
        <w:continuationSeparator/>
      </w:r>
    </w:p>
  </w:endnote>
  <w:endnote w:type="continuationNotice" w:id="1">
    <w:p w14:paraId="3E93FE15" w14:textId="77777777" w:rsidR="00D947EB" w:rsidRDefault="00D94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95BA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914" w14:textId="77777777" w:rsidR="00D947EB" w:rsidRDefault="00D947EB">
      <w:r>
        <w:separator/>
      </w:r>
    </w:p>
  </w:footnote>
  <w:footnote w:type="continuationSeparator" w:id="0">
    <w:p w14:paraId="201E5E25" w14:textId="77777777" w:rsidR="00D947EB" w:rsidRDefault="00D947EB">
      <w:r>
        <w:continuationSeparator/>
      </w:r>
    </w:p>
  </w:footnote>
  <w:footnote w:type="continuationNotice" w:id="1">
    <w:p w14:paraId="6CC66B95" w14:textId="77777777" w:rsidR="00D947EB" w:rsidRDefault="00D94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B1CE" w14:textId="77777777" w:rsidR="00A17D35" w:rsidRDefault="008F3375">
    <w:pPr>
      <w:pStyle w:val="Kopfzeile"/>
    </w:pPr>
    <w:r>
      <w:drawing>
        <wp:anchor distT="0" distB="0" distL="114300" distR="114300" simplePos="0" relativeHeight="251658240" behindDoc="1" locked="0" layoutInCell="1" allowOverlap="1" wp14:anchorId="2DEF2A3A" wp14:editId="4B33B6A8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rFonts w:ascii="Arial" w:hAnsi="Arial"/>
      </w:rPr>
      <w:t xml:space="preserve">Press release</w:t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208F"/>
    <w:rsid w:val="00002A15"/>
    <w:rsid w:val="00003EF9"/>
    <w:rsid w:val="00005A3C"/>
    <w:rsid w:val="0000614E"/>
    <w:rsid w:val="00006AB6"/>
    <w:rsid w:val="00007A34"/>
    <w:rsid w:val="000107A6"/>
    <w:rsid w:val="0001100D"/>
    <w:rsid w:val="00014CEF"/>
    <w:rsid w:val="000151F5"/>
    <w:rsid w:val="00016110"/>
    <w:rsid w:val="00016659"/>
    <w:rsid w:val="0002288D"/>
    <w:rsid w:val="00023AC1"/>
    <w:rsid w:val="0002594E"/>
    <w:rsid w:val="0003165A"/>
    <w:rsid w:val="00036CE5"/>
    <w:rsid w:val="0003727B"/>
    <w:rsid w:val="00037E80"/>
    <w:rsid w:val="0004115B"/>
    <w:rsid w:val="0004247A"/>
    <w:rsid w:val="00042B84"/>
    <w:rsid w:val="000432B9"/>
    <w:rsid w:val="00043E3A"/>
    <w:rsid w:val="0004473E"/>
    <w:rsid w:val="0004489D"/>
    <w:rsid w:val="00045475"/>
    <w:rsid w:val="000502BA"/>
    <w:rsid w:val="00050E90"/>
    <w:rsid w:val="00055F76"/>
    <w:rsid w:val="0005665C"/>
    <w:rsid w:val="000602D7"/>
    <w:rsid w:val="00062110"/>
    <w:rsid w:val="0007071A"/>
    <w:rsid w:val="00074C0E"/>
    <w:rsid w:val="000763CD"/>
    <w:rsid w:val="00080A21"/>
    <w:rsid w:val="00086252"/>
    <w:rsid w:val="000870D1"/>
    <w:rsid w:val="00090808"/>
    <w:rsid w:val="00090A8A"/>
    <w:rsid w:val="00091F65"/>
    <w:rsid w:val="00093589"/>
    <w:rsid w:val="00095275"/>
    <w:rsid w:val="00096CAE"/>
    <w:rsid w:val="000A384F"/>
    <w:rsid w:val="000A5B61"/>
    <w:rsid w:val="000A61E7"/>
    <w:rsid w:val="000A76D6"/>
    <w:rsid w:val="000B138B"/>
    <w:rsid w:val="000B358D"/>
    <w:rsid w:val="000B4C98"/>
    <w:rsid w:val="000B5289"/>
    <w:rsid w:val="000B6911"/>
    <w:rsid w:val="000B6D5E"/>
    <w:rsid w:val="000C1237"/>
    <w:rsid w:val="000C470D"/>
    <w:rsid w:val="000C5DA1"/>
    <w:rsid w:val="000C7C3D"/>
    <w:rsid w:val="000D0661"/>
    <w:rsid w:val="000D0E81"/>
    <w:rsid w:val="000D2244"/>
    <w:rsid w:val="000D64FB"/>
    <w:rsid w:val="000E08F6"/>
    <w:rsid w:val="000E27B2"/>
    <w:rsid w:val="000E3EAA"/>
    <w:rsid w:val="000F35CE"/>
    <w:rsid w:val="000F3A86"/>
    <w:rsid w:val="000F3D1D"/>
    <w:rsid w:val="000F4FAD"/>
    <w:rsid w:val="000F571B"/>
    <w:rsid w:val="000F5846"/>
    <w:rsid w:val="000F7A94"/>
    <w:rsid w:val="00102212"/>
    <w:rsid w:val="001027DA"/>
    <w:rsid w:val="00104E53"/>
    <w:rsid w:val="0010558E"/>
    <w:rsid w:val="001063AF"/>
    <w:rsid w:val="001064F8"/>
    <w:rsid w:val="00107E84"/>
    <w:rsid w:val="0011261E"/>
    <w:rsid w:val="00113AB0"/>
    <w:rsid w:val="00116D65"/>
    <w:rsid w:val="00117A4D"/>
    <w:rsid w:val="001208D4"/>
    <w:rsid w:val="001211AD"/>
    <w:rsid w:val="001214B5"/>
    <w:rsid w:val="001217D3"/>
    <w:rsid w:val="00121D6D"/>
    <w:rsid w:val="00122995"/>
    <w:rsid w:val="001251BA"/>
    <w:rsid w:val="001275F2"/>
    <w:rsid w:val="00131BCB"/>
    <w:rsid w:val="00132B85"/>
    <w:rsid w:val="001331AB"/>
    <w:rsid w:val="00134D4A"/>
    <w:rsid w:val="00136B47"/>
    <w:rsid w:val="00140718"/>
    <w:rsid w:val="00141121"/>
    <w:rsid w:val="00141FAA"/>
    <w:rsid w:val="00143F4A"/>
    <w:rsid w:val="00144341"/>
    <w:rsid w:val="001455DE"/>
    <w:rsid w:val="00145976"/>
    <w:rsid w:val="00146E61"/>
    <w:rsid w:val="001515ED"/>
    <w:rsid w:val="00151906"/>
    <w:rsid w:val="001526C4"/>
    <w:rsid w:val="00155961"/>
    <w:rsid w:val="00157DDB"/>
    <w:rsid w:val="001608AA"/>
    <w:rsid w:val="00161BE6"/>
    <w:rsid w:val="00162ED2"/>
    <w:rsid w:val="001634ED"/>
    <w:rsid w:val="00163B6B"/>
    <w:rsid w:val="00165019"/>
    <w:rsid w:val="00166433"/>
    <w:rsid w:val="0016692D"/>
    <w:rsid w:val="0017122C"/>
    <w:rsid w:val="001715B2"/>
    <w:rsid w:val="00171EB5"/>
    <w:rsid w:val="00174931"/>
    <w:rsid w:val="00175F4C"/>
    <w:rsid w:val="00175F98"/>
    <w:rsid w:val="0018057B"/>
    <w:rsid w:val="00180C90"/>
    <w:rsid w:val="00181DD6"/>
    <w:rsid w:val="00181E0E"/>
    <w:rsid w:val="00183BB9"/>
    <w:rsid w:val="00184C4C"/>
    <w:rsid w:val="001855A4"/>
    <w:rsid w:val="00185E8C"/>
    <w:rsid w:val="00190399"/>
    <w:rsid w:val="001903E8"/>
    <w:rsid w:val="00190BF3"/>
    <w:rsid w:val="00190EDB"/>
    <w:rsid w:val="00197AF3"/>
    <w:rsid w:val="00197BB0"/>
    <w:rsid w:val="001A01D0"/>
    <w:rsid w:val="001A12EE"/>
    <w:rsid w:val="001A39FA"/>
    <w:rsid w:val="001A424A"/>
    <w:rsid w:val="001A4A3E"/>
    <w:rsid w:val="001A7214"/>
    <w:rsid w:val="001A7CCA"/>
    <w:rsid w:val="001B06F5"/>
    <w:rsid w:val="001B6B36"/>
    <w:rsid w:val="001B778F"/>
    <w:rsid w:val="001C00A8"/>
    <w:rsid w:val="001C124D"/>
    <w:rsid w:val="001C25CE"/>
    <w:rsid w:val="001C4AFB"/>
    <w:rsid w:val="001D5351"/>
    <w:rsid w:val="001D57CA"/>
    <w:rsid w:val="001D631C"/>
    <w:rsid w:val="001E01B4"/>
    <w:rsid w:val="001E25D5"/>
    <w:rsid w:val="001E2880"/>
    <w:rsid w:val="001E4948"/>
    <w:rsid w:val="001E75CF"/>
    <w:rsid w:val="001F0EC7"/>
    <w:rsid w:val="001F2B86"/>
    <w:rsid w:val="001F5341"/>
    <w:rsid w:val="001F5A01"/>
    <w:rsid w:val="00204295"/>
    <w:rsid w:val="0020543F"/>
    <w:rsid w:val="002060B2"/>
    <w:rsid w:val="00206B9B"/>
    <w:rsid w:val="00207050"/>
    <w:rsid w:val="00207148"/>
    <w:rsid w:val="00210A37"/>
    <w:rsid w:val="00213D22"/>
    <w:rsid w:val="0021477A"/>
    <w:rsid w:val="0021653B"/>
    <w:rsid w:val="00223C68"/>
    <w:rsid w:val="00226358"/>
    <w:rsid w:val="00227BA3"/>
    <w:rsid w:val="00230810"/>
    <w:rsid w:val="0023588D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50439"/>
    <w:rsid w:val="002505ED"/>
    <w:rsid w:val="00250C5F"/>
    <w:rsid w:val="00251243"/>
    <w:rsid w:val="00251A71"/>
    <w:rsid w:val="0025363D"/>
    <w:rsid w:val="00253C1C"/>
    <w:rsid w:val="0025446D"/>
    <w:rsid w:val="00260CC3"/>
    <w:rsid w:val="00261943"/>
    <w:rsid w:val="002620B5"/>
    <w:rsid w:val="00262203"/>
    <w:rsid w:val="00262AB3"/>
    <w:rsid w:val="00262DA9"/>
    <w:rsid w:val="002704F6"/>
    <w:rsid w:val="00272643"/>
    <w:rsid w:val="002749B8"/>
    <w:rsid w:val="0027571C"/>
    <w:rsid w:val="002830F8"/>
    <w:rsid w:val="002831CB"/>
    <w:rsid w:val="002834A1"/>
    <w:rsid w:val="00284340"/>
    <w:rsid w:val="0028619B"/>
    <w:rsid w:val="00291834"/>
    <w:rsid w:val="00291D5A"/>
    <w:rsid w:val="00292704"/>
    <w:rsid w:val="00294E20"/>
    <w:rsid w:val="002A02F5"/>
    <w:rsid w:val="002A0FF3"/>
    <w:rsid w:val="002A2186"/>
    <w:rsid w:val="002A7909"/>
    <w:rsid w:val="002B2D9F"/>
    <w:rsid w:val="002B2EC0"/>
    <w:rsid w:val="002B316B"/>
    <w:rsid w:val="002B32BA"/>
    <w:rsid w:val="002B551B"/>
    <w:rsid w:val="002B66DA"/>
    <w:rsid w:val="002C0F26"/>
    <w:rsid w:val="002C18F2"/>
    <w:rsid w:val="002C2B4F"/>
    <w:rsid w:val="002C3989"/>
    <w:rsid w:val="002C5BAD"/>
    <w:rsid w:val="002C7D1C"/>
    <w:rsid w:val="002D2849"/>
    <w:rsid w:val="002D2EF4"/>
    <w:rsid w:val="002D4718"/>
    <w:rsid w:val="002D4829"/>
    <w:rsid w:val="002D5DE4"/>
    <w:rsid w:val="002D6264"/>
    <w:rsid w:val="002D7128"/>
    <w:rsid w:val="002D7E84"/>
    <w:rsid w:val="002E2C34"/>
    <w:rsid w:val="002E74CD"/>
    <w:rsid w:val="002F0692"/>
    <w:rsid w:val="002F26BF"/>
    <w:rsid w:val="002F5526"/>
    <w:rsid w:val="002F5836"/>
    <w:rsid w:val="003028E3"/>
    <w:rsid w:val="00302FC0"/>
    <w:rsid w:val="00303D25"/>
    <w:rsid w:val="003045EB"/>
    <w:rsid w:val="00304E3A"/>
    <w:rsid w:val="00306B65"/>
    <w:rsid w:val="00307235"/>
    <w:rsid w:val="00310148"/>
    <w:rsid w:val="003108BE"/>
    <w:rsid w:val="00311B91"/>
    <w:rsid w:val="003144AA"/>
    <w:rsid w:val="003153A4"/>
    <w:rsid w:val="00316DC7"/>
    <w:rsid w:val="00317026"/>
    <w:rsid w:val="0032171C"/>
    <w:rsid w:val="003222C4"/>
    <w:rsid w:val="00322560"/>
    <w:rsid w:val="00322D95"/>
    <w:rsid w:val="003257AA"/>
    <w:rsid w:val="003258A8"/>
    <w:rsid w:val="00325F33"/>
    <w:rsid w:val="00326F22"/>
    <w:rsid w:val="00332E7E"/>
    <w:rsid w:val="0033365F"/>
    <w:rsid w:val="003343CE"/>
    <w:rsid w:val="00335BAA"/>
    <w:rsid w:val="003369AF"/>
    <w:rsid w:val="0033740C"/>
    <w:rsid w:val="00342DDD"/>
    <w:rsid w:val="00343586"/>
    <w:rsid w:val="00343771"/>
    <w:rsid w:val="0034552D"/>
    <w:rsid w:val="00347144"/>
    <w:rsid w:val="00347210"/>
    <w:rsid w:val="00347A9D"/>
    <w:rsid w:val="00347F8A"/>
    <w:rsid w:val="003501C3"/>
    <w:rsid w:val="00352A07"/>
    <w:rsid w:val="00353BE6"/>
    <w:rsid w:val="00356306"/>
    <w:rsid w:val="00361041"/>
    <w:rsid w:val="00361ACB"/>
    <w:rsid w:val="00362FD1"/>
    <w:rsid w:val="003631CE"/>
    <w:rsid w:val="0036403B"/>
    <w:rsid w:val="00365C45"/>
    <w:rsid w:val="00366891"/>
    <w:rsid w:val="003711F4"/>
    <w:rsid w:val="00372008"/>
    <w:rsid w:val="003749CB"/>
    <w:rsid w:val="00374C94"/>
    <w:rsid w:val="00374FE6"/>
    <w:rsid w:val="0037651C"/>
    <w:rsid w:val="003765F4"/>
    <w:rsid w:val="00377DC7"/>
    <w:rsid w:val="003813DE"/>
    <w:rsid w:val="003814C4"/>
    <w:rsid w:val="00381D90"/>
    <w:rsid w:val="003828F3"/>
    <w:rsid w:val="00385580"/>
    <w:rsid w:val="003867E5"/>
    <w:rsid w:val="003879A3"/>
    <w:rsid w:val="003915DB"/>
    <w:rsid w:val="00393F07"/>
    <w:rsid w:val="00394692"/>
    <w:rsid w:val="00394C33"/>
    <w:rsid w:val="003965AA"/>
    <w:rsid w:val="00396A4F"/>
    <w:rsid w:val="003A0D20"/>
    <w:rsid w:val="003A0DC1"/>
    <w:rsid w:val="003A0F03"/>
    <w:rsid w:val="003A2DAA"/>
    <w:rsid w:val="003A4275"/>
    <w:rsid w:val="003A6063"/>
    <w:rsid w:val="003A669A"/>
    <w:rsid w:val="003A71B9"/>
    <w:rsid w:val="003A7398"/>
    <w:rsid w:val="003B0D77"/>
    <w:rsid w:val="003B154C"/>
    <w:rsid w:val="003B178E"/>
    <w:rsid w:val="003B2567"/>
    <w:rsid w:val="003B3F4F"/>
    <w:rsid w:val="003B58B2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6159"/>
    <w:rsid w:val="003D66A2"/>
    <w:rsid w:val="003D6FEA"/>
    <w:rsid w:val="003E0E61"/>
    <w:rsid w:val="003E1781"/>
    <w:rsid w:val="003E216F"/>
    <w:rsid w:val="003E3D0D"/>
    <w:rsid w:val="003E44AE"/>
    <w:rsid w:val="003E451B"/>
    <w:rsid w:val="003E4E21"/>
    <w:rsid w:val="003E5D0D"/>
    <w:rsid w:val="003F0B59"/>
    <w:rsid w:val="003F3EF4"/>
    <w:rsid w:val="003F4B20"/>
    <w:rsid w:val="003F5049"/>
    <w:rsid w:val="003F5125"/>
    <w:rsid w:val="004002F7"/>
    <w:rsid w:val="0040031B"/>
    <w:rsid w:val="00401213"/>
    <w:rsid w:val="00401588"/>
    <w:rsid w:val="00406F1E"/>
    <w:rsid w:val="00407BA5"/>
    <w:rsid w:val="00410A2D"/>
    <w:rsid w:val="00415FC2"/>
    <w:rsid w:val="00417DDC"/>
    <w:rsid w:val="00421A63"/>
    <w:rsid w:val="00425C8D"/>
    <w:rsid w:val="00430B72"/>
    <w:rsid w:val="00430E41"/>
    <w:rsid w:val="00431867"/>
    <w:rsid w:val="00432C94"/>
    <w:rsid w:val="00433C16"/>
    <w:rsid w:val="004420B1"/>
    <w:rsid w:val="0044265E"/>
    <w:rsid w:val="0044633C"/>
    <w:rsid w:val="00450134"/>
    <w:rsid w:val="0045020B"/>
    <w:rsid w:val="00451ABB"/>
    <w:rsid w:val="00452138"/>
    <w:rsid w:val="00453094"/>
    <w:rsid w:val="00453A6F"/>
    <w:rsid w:val="00454874"/>
    <w:rsid w:val="0045504B"/>
    <w:rsid w:val="00456A10"/>
    <w:rsid w:val="00460163"/>
    <w:rsid w:val="00460E68"/>
    <w:rsid w:val="0046163B"/>
    <w:rsid w:val="00461922"/>
    <w:rsid w:val="00466B93"/>
    <w:rsid w:val="004678D7"/>
    <w:rsid w:val="00467F6B"/>
    <w:rsid w:val="0047007B"/>
    <w:rsid w:val="00471B0A"/>
    <w:rsid w:val="00472D6C"/>
    <w:rsid w:val="00473440"/>
    <w:rsid w:val="00473922"/>
    <w:rsid w:val="00474E9F"/>
    <w:rsid w:val="004762A3"/>
    <w:rsid w:val="00477574"/>
    <w:rsid w:val="004852D9"/>
    <w:rsid w:val="00485918"/>
    <w:rsid w:val="00490657"/>
    <w:rsid w:val="00490B2F"/>
    <w:rsid w:val="004917F6"/>
    <w:rsid w:val="00491D6E"/>
    <w:rsid w:val="004921B1"/>
    <w:rsid w:val="00492451"/>
    <w:rsid w:val="00494147"/>
    <w:rsid w:val="004946E0"/>
    <w:rsid w:val="00494D5C"/>
    <w:rsid w:val="00496652"/>
    <w:rsid w:val="004974AB"/>
    <w:rsid w:val="00497BA5"/>
    <w:rsid w:val="004A0596"/>
    <w:rsid w:val="004A445A"/>
    <w:rsid w:val="004A47DE"/>
    <w:rsid w:val="004A5AD2"/>
    <w:rsid w:val="004A5B91"/>
    <w:rsid w:val="004A5E9D"/>
    <w:rsid w:val="004A6615"/>
    <w:rsid w:val="004B0A1F"/>
    <w:rsid w:val="004B0D5F"/>
    <w:rsid w:val="004B2A8D"/>
    <w:rsid w:val="004B37AC"/>
    <w:rsid w:val="004B37CD"/>
    <w:rsid w:val="004B3CEC"/>
    <w:rsid w:val="004B45BD"/>
    <w:rsid w:val="004B5A6B"/>
    <w:rsid w:val="004B6155"/>
    <w:rsid w:val="004B6AA0"/>
    <w:rsid w:val="004B6BF3"/>
    <w:rsid w:val="004B77BB"/>
    <w:rsid w:val="004B7A40"/>
    <w:rsid w:val="004C0B07"/>
    <w:rsid w:val="004C2720"/>
    <w:rsid w:val="004C4BCD"/>
    <w:rsid w:val="004C5D1F"/>
    <w:rsid w:val="004C749B"/>
    <w:rsid w:val="004C7AA5"/>
    <w:rsid w:val="004C7EDF"/>
    <w:rsid w:val="004D16F0"/>
    <w:rsid w:val="004D5C8C"/>
    <w:rsid w:val="004D6023"/>
    <w:rsid w:val="004D6203"/>
    <w:rsid w:val="004D7895"/>
    <w:rsid w:val="004E2685"/>
    <w:rsid w:val="004E4563"/>
    <w:rsid w:val="004E671E"/>
    <w:rsid w:val="004E675D"/>
    <w:rsid w:val="004E7E71"/>
    <w:rsid w:val="004F2D6F"/>
    <w:rsid w:val="004F32C4"/>
    <w:rsid w:val="004F3300"/>
    <w:rsid w:val="004F4994"/>
    <w:rsid w:val="004F4FEE"/>
    <w:rsid w:val="004F6B8B"/>
    <w:rsid w:val="004F71F8"/>
    <w:rsid w:val="00500059"/>
    <w:rsid w:val="00500662"/>
    <w:rsid w:val="005010D7"/>
    <w:rsid w:val="00501822"/>
    <w:rsid w:val="005102C1"/>
    <w:rsid w:val="00510F24"/>
    <w:rsid w:val="005135BD"/>
    <w:rsid w:val="00514ABC"/>
    <w:rsid w:val="005153E9"/>
    <w:rsid w:val="00517FC5"/>
    <w:rsid w:val="00522643"/>
    <w:rsid w:val="00524679"/>
    <w:rsid w:val="00525688"/>
    <w:rsid w:val="00525FC0"/>
    <w:rsid w:val="005262E2"/>
    <w:rsid w:val="00527667"/>
    <w:rsid w:val="00534023"/>
    <w:rsid w:val="00535E63"/>
    <w:rsid w:val="00536BAB"/>
    <w:rsid w:val="00537EF5"/>
    <w:rsid w:val="00540577"/>
    <w:rsid w:val="0054085F"/>
    <w:rsid w:val="00541477"/>
    <w:rsid w:val="00541914"/>
    <w:rsid w:val="00541A62"/>
    <w:rsid w:val="0054241E"/>
    <w:rsid w:val="0054261A"/>
    <w:rsid w:val="00542F1B"/>
    <w:rsid w:val="005449C7"/>
    <w:rsid w:val="00546521"/>
    <w:rsid w:val="00546D82"/>
    <w:rsid w:val="005475B7"/>
    <w:rsid w:val="00550D71"/>
    <w:rsid w:val="00553475"/>
    <w:rsid w:val="00555B80"/>
    <w:rsid w:val="00556A95"/>
    <w:rsid w:val="00560E18"/>
    <w:rsid w:val="0056207C"/>
    <w:rsid w:val="00563DD1"/>
    <w:rsid w:val="00564E37"/>
    <w:rsid w:val="005664C2"/>
    <w:rsid w:val="00567232"/>
    <w:rsid w:val="0057007E"/>
    <w:rsid w:val="005701F7"/>
    <w:rsid w:val="005720D9"/>
    <w:rsid w:val="00575894"/>
    <w:rsid w:val="00575B42"/>
    <w:rsid w:val="005801A4"/>
    <w:rsid w:val="00582028"/>
    <w:rsid w:val="00582B50"/>
    <w:rsid w:val="00583B92"/>
    <w:rsid w:val="005850C8"/>
    <w:rsid w:val="0058787F"/>
    <w:rsid w:val="00591430"/>
    <w:rsid w:val="00591675"/>
    <w:rsid w:val="00593062"/>
    <w:rsid w:val="0059383C"/>
    <w:rsid w:val="0059391C"/>
    <w:rsid w:val="00594886"/>
    <w:rsid w:val="00595B1D"/>
    <w:rsid w:val="00596C81"/>
    <w:rsid w:val="005A212F"/>
    <w:rsid w:val="005A59A3"/>
    <w:rsid w:val="005A785B"/>
    <w:rsid w:val="005B224D"/>
    <w:rsid w:val="005B2458"/>
    <w:rsid w:val="005B2944"/>
    <w:rsid w:val="005B3069"/>
    <w:rsid w:val="005B56FB"/>
    <w:rsid w:val="005B5ABC"/>
    <w:rsid w:val="005C1CEA"/>
    <w:rsid w:val="005C34D8"/>
    <w:rsid w:val="005C46F9"/>
    <w:rsid w:val="005C6792"/>
    <w:rsid w:val="005C6B52"/>
    <w:rsid w:val="005C7837"/>
    <w:rsid w:val="005C7DCC"/>
    <w:rsid w:val="005D02D5"/>
    <w:rsid w:val="005D1747"/>
    <w:rsid w:val="005D2FF9"/>
    <w:rsid w:val="005D33C5"/>
    <w:rsid w:val="005D4511"/>
    <w:rsid w:val="005D5722"/>
    <w:rsid w:val="005D672D"/>
    <w:rsid w:val="005D6CC5"/>
    <w:rsid w:val="005E109F"/>
    <w:rsid w:val="005E2552"/>
    <w:rsid w:val="005E4C04"/>
    <w:rsid w:val="005E572B"/>
    <w:rsid w:val="005E5E8A"/>
    <w:rsid w:val="005E5F25"/>
    <w:rsid w:val="005E6A5A"/>
    <w:rsid w:val="005E6CA1"/>
    <w:rsid w:val="005E771A"/>
    <w:rsid w:val="005F003C"/>
    <w:rsid w:val="005F1DFB"/>
    <w:rsid w:val="005F2749"/>
    <w:rsid w:val="005F2CC2"/>
    <w:rsid w:val="005F300F"/>
    <w:rsid w:val="005F4D50"/>
    <w:rsid w:val="005F69C9"/>
    <w:rsid w:val="00600F8B"/>
    <w:rsid w:val="006019D3"/>
    <w:rsid w:val="006042AE"/>
    <w:rsid w:val="0060465C"/>
    <w:rsid w:val="00604D76"/>
    <w:rsid w:val="00604EC2"/>
    <w:rsid w:val="00606979"/>
    <w:rsid w:val="006108EA"/>
    <w:rsid w:val="0061394E"/>
    <w:rsid w:val="00614DC3"/>
    <w:rsid w:val="00615F8C"/>
    <w:rsid w:val="00616DBD"/>
    <w:rsid w:val="006175B3"/>
    <w:rsid w:val="00624250"/>
    <w:rsid w:val="00624E6F"/>
    <w:rsid w:val="00625D79"/>
    <w:rsid w:val="0063118B"/>
    <w:rsid w:val="006326B7"/>
    <w:rsid w:val="006332E4"/>
    <w:rsid w:val="006341B3"/>
    <w:rsid w:val="00634929"/>
    <w:rsid w:val="006358B2"/>
    <w:rsid w:val="00635B03"/>
    <w:rsid w:val="00635DC8"/>
    <w:rsid w:val="00640D0F"/>
    <w:rsid w:val="006475E0"/>
    <w:rsid w:val="00647A03"/>
    <w:rsid w:val="00653708"/>
    <w:rsid w:val="00656A66"/>
    <w:rsid w:val="00662106"/>
    <w:rsid w:val="0066328B"/>
    <w:rsid w:val="0066353C"/>
    <w:rsid w:val="00663611"/>
    <w:rsid w:val="0066401A"/>
    <w:rsid w:val="00665DEA"/>
    <w:rsid w:val="00665FE9"/>
    <w:rsid w:val="00667485"/>
    <w:rsid w:val="00670F2E"/>
    <w:rsid w:val="00672944"/>
    <w:rsid w:val="00672BC4"/>
    <w:rsid w:val="006736A9"/>
    <w:rsid w:val="00675E7E"/>
    <w:rsid w:val="00676529"/>
    <w:rsid w:val="00677082"/>
    <w:rsid w:val="006805DA"/>
    <w:rsid w:val="00681A9F"/>
    <w:rsid w:val="00681E22"/>
    <w:rsid w:val="00682016"/>
    <w:rsid w:val="00685992"/>
    <w:rsid w:val="00690121"/>
    <w:rsid w:val="00694444"/>
    <w:rsid w:val="00694E3C"/>
    <w:rsid w:val="00695B97"/>
    <w:rsid w:val="00695E9C"/>
    <w:rsid w:val="0069746B"/>
    <w:rsid w:val="006A0045"/>
    <w:rsid w:val="006A4B12"/>
    <w:rsid w:val="006A4B5F"/>
    <w:rsid w:val="006A7776"/>
    <w:rsid w:val="006A7AE2"/>
    <w:rsid w:val="006B1E93"/>
    <w:rsid w:val="006B74E3"/>
    <w:rsid w:val="006B7AC6"/>
    <w:rsid w:val="006C010C"/>
    <w:rsid w:val="006C1128"/>
    <w:rsid w:val="006C2190"/>
    <w:rsid w:val="006C53CA"/>
    <w:rsid w:val="006C6488"/>
    <w:rsid w:val="006C64A0"/>
    <w:rsid w:val="006C66A1"/>
    <w:rsid w:val="006C70E1"/>
    <w:rsid w:val="006D0F3C"/>
    <w:rsid w:val="006D1A4B"/>
    <w:rsid w:val="006D2048"/>
    <w:rsid w:val="006D36E9"/>
    <w:rsid w:val="006D3CD6"/>
    <w:rsid w:val="006D5251"/>
    <w:rsid w:val="006D5E03"/>
    <w:rsid w:val="006D5E1E"/>
    <w:rsid w:val="006D6BA5"/>
    <w:rsid w:val="006D7881"/>
    <w:rsid w:val="006E1AA9"/>
    <w:rsid w:val="006E1BAF"/>
    <w:rsid w:val="006E2517"/>
    <w:rsid w:val="006E36D3"/>
    <w:rsid w:val="006E5091"/>
    <w:rsid w:val="006E5BAD"/>
    <w:rsid w:val="006E64B4"/>
    <w:rsid w:val="006E7773"/>
    <w:rsid w:val="006F0F4C"/>
    <w:rsid w:val="006F2537"/>
    <w:rsid w:val="006F5B20"/>
    <w:rsid w:val="006F5EF3"/>
    <w:rsid w:val="006F5F4F"/>
    <w:rsid w:val="006F69EC"/>
    <w:rsid w:val="006F7AFD"/>
    <w:rsid w:val="0070208C"/>
    <w:rsid w:val="00707326"/>
    <w:rsid w:val="00710D74"/>
    <w:rsid w:val="00712B06"/>
    <w:rsid w:val="00715BF7"/>
    <w:rsid w:val="007163F8"/>
    <w:rsid w:val="007164EE"/>
    <w:rsid w:val="0072325F"/>
    <w:rsid w:val="00725827"/>
    <w:rsid w:val="00726575"/>
    <w:rsid w:val="0073204B"/>
    <w:rsid w:val="00733539"/>
    <w:rsid w:val="00733A9F"/>
    <w:rsid w:val="00734B98"/>
    <w:rsid w:val="00735611"/>
    <w:rsid w:val="007370F9"/>
    <w:rsid w:val="00740216"/>
    <w:rsid w:val="00740DCD"/>
    <w:rsid w:val="00742CB5"/>
    <w:rsid w:val="007435F6"/>
    <w:rsid w:val="007446A1"/>
    <w:rsid w:val="00744E77"/>
    <w:rsid w:val="00746CC1"/>
    <w:rsid w:val="007502D8"/>
    <w:rsid w:val="00756CD4"/>
    <w:rsid w:val="00763B79"/>
    <w:rsid w:val="007640C9"/>
    <w:rsid w:val="0076455B"/>
    <w:rsid w:val="0076742E"/>
    <w:rsid w:val="00767C07"/>
    <w:rsid w:val="007704C4"/>
    <w:rsid w:val="00770858"/>
    <w:rsid w:val="007736A2"/>
    <w:rsid w:val="00775BDF"/>
    <w:rsid w:val="007816E6"/>
    <w:rsid w:val="00781F04"/>
    <w:rsid w:val="007827EE"/>
    <w:rsid w:val="0078322B"/>
    <w:rsid w:val="0078385A"/>
    <w:rsid w:val="00784899"/>
    <w:rsid w:val="007864BC"/>
    <w:rsid w:val="00787BE6"/>
    <w:rsid w:val="00790BE4"/>
    <w:rsid w:val="00793CB7"/>
    <w:rsid w:val="007940B8"/>
    <w:rsid w:val="00794C25"/>
    <w:rsid w:val="00795E25"/>
    <w:rsid w:val="007977BE"/>
    <w:rsid w:val="007A0694"/>
    <w:rsid w:val="007A1FD9"/>
    <w:rsid w:val="007A4D9B"/>
    <w:rsid w:val="007A6682"/>
    <w:rsid w:val="007A68F5"/>
    <w:rsid w:val="007A74DE"/>
    <w:rsid w:val="007B120B"/>
    <w:rsid w:val="007B2A46"/>
    <w:rsid w:val="007B3316"/>
    <w:rsid w:val="007B3531"/>
    <w:rsid w:val="007B41B4"/>
    <w:rsid w:val="007C0C51"/>
    <w:rsid w:val="007C365E"/>
    <w:rsid w:val="007D02CA"/>
    <w:rsid w:val="007D4B85"/>
    <w:rsid w:val="007D699A"/>
    <w:rsid w:val="007E2BB0"/>
    <w:rsid w:val="007E3961"/>
    <w:rsid w:val="007E4C57"/>
    <w:rsid w:val="007E5777"/>
    <w:rsid w:val="007E5871"/>
    <w:rsid w:val="007E68F1"/>
    <w:rsid w:val="007F11EA"/>
    <w:rsid w:val="007F1E11"/>
    <w:rsid w:val="007F252B"/>
    <w:rsid w:val="007F3755"/>
    <w:rsid w:val="007F3C5F"/>
    <w:rsid w:val="007F71BB"/>
    <w:rsid w:val="0080000C"/>
    <w:rsid w:val="00801F59"/>
    <w:rsid w:val="0080296A"/>
    <w:rsid w:val="008055C0"/>
    <w:rsid w:val="0080601A"/>
    <w:rsid w:val="008066C0"/>
    <w:rsid w:val="00813776"/>
    <w:rsid w:val="008140D6"/>
    <w:rsid w:val="00814CE6"/>
    <w:rsid w:val="00815FA8"/>
    <w:rsid w:val="00817533"/>
    <w:rsid w:val="008176DE"/>
    <w:rsid w:val="008205B1"/>
    <w:rsid w:val="00821DC1"/>
    <w:rsid w:val="00825A6C"/>
    <w:rsid w:val="00825E67"/>
    <w:rsid w:val="00826F65"/>
    <w:rsid w:val="00826FB8"/>
    <w:rsid w:val="00827BFB"/>
    <w:rsid w:val="00830987"/>
    <w:rsid w:val="00831BC0"/>
    <w:rsid w:val="00832EE5"/>
    <w:rsid w:val="00833B3F"/>
    <w:rsid w:val="00833E8E"/>
    <w:rsid w:val="00834392"/>
    <w:rsid w:val="00834D78"/>
    <w:rsid w:val="00835A6D"/>
    <w:rsid w:val="00836F46"/>
    <w:rsid w:val="00837A33"/>
    <w:rsid w:val="008406FA"/>
    <w:rsid w:val="00840F97"/>
    <w:rsid w:val="0084234A"/>
    <w:rsid w:val="00845A16"/>
    <w:rsid w:val="00851006"/>
    <w:rsid w:val="00854700"/>
    <w:rsid w:val="008569FF"/>
    <w:rsid w:val="00856C68"/>
    <w:rsid w:val="008573E9"/>
    <w:rsid w:val="008600E7"/>
    <w:rsid w:val="00860DAF"/>
    <w:rsid w:val="008614E2"/>
    <w:rsid w:val="008637A8"/>
    <w:rsid w:val="00864CEC"/>
    <w:rsid w:val="008652C9"/>
    <w:rsid w:val="00870E7D"/>
    <w:rsid w:val="00871AAC"/>
    <w:rsid w:val="0087369A"/>
    <w:rsid w:val="00875A58"/>
    <w:rsid w:val="00877449"/>
    <w:rsid w:val="008810B1"/>
    <w:rsid w:val="008812CE"/>
    <w:rsid w:val="00881C32"/>
    <w:rsid w:val="008860EE"/>
    <w:rsid w:val="008876CE"/>
    <w:rsid w:val="00890542"/>
    <w:rsid w:val="00894267"/>
    <w:rsid w:val="008942F4"/>
    <w:rsid w:val="0089648D"/>
    <w:rsid w:val="008978CB"/>
    <w:rsid w:val="008A0AD2"/>
    <w:rsid w:val="008A23D0"/>
    <w:rsid w:val="008A33E5"/>
    <w:rsid w:val="008A6615"/>
    <w:rsid w:val="008A78D7"/>
    <w:rsid w:val="008A7ACB"/>
    <w:rsid w:val="008A7D07"/>
    <w:rsid w:val="008A7F6D"/>
    <w:rsid w:val="008B3374"/>
    <w:rsid w:val="008B3760"/>
    <w:rsid w:val="008B463F"/>
    <w:rsid w:val="008B568B"/>
    <w:rsid w:val="008B635E"/>
    <w:rsid w:val="008B6C57"/>
    <w:rsid w:val="008B6F83"/>
    <w:rsid w:val="008C286D"/>
    <w:rsid w:val="008C28F5"/>
    <w:rsid w:val="008C2D50"/>
    <w:rsid w:val="008C4CAA"/>
    <w:rsid w:val="008C5FFB"/>
    <w:rsid w:val="008C6B9E"/>
    <w:rsid w:val="008D0735"/>
    <w:rsid w:val="008D0B8E"/>
    <w:rsid w:val="008D1709"/>
    <w:rsid w:val="008D39D7"/>
    <w:rsid w:val="008D3EDC"/>
    <w:rsid w:val="008D5151"/>
    <w:rsid w:val="008D616A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C6C"/>
    <w:rsid w:val="008F3375"/>
    <w:rsid w:val="008F366E"/>
    <w:rsid w:val="008F4018"/>
    <w:rsid w:val="008F4748"/>
    <w:rsid w:val="008F7F11"/>
    <w:rsid w:val="00902E6E"/>
    <w:rsid w:val="009037ED"/>
    <w:rsid w:val="00911EE5"/>
    <w:rsid w:val="00913831"/>
    <w:rsid w:val="00914239"/>
    <w:rsid w:val="0091501D"/>
    <w:rsid w:val="00921E37"/>
    <w:rsid w:val="0092362C"/>
    <w:rsid w:val="00925212"/>
    <w:rsid w:val="00926174"/>
    <w:rsid w:val="00926335"/>
    <w:rsid w:val="009302B7"/>
    <w:rsid w:val="00930A11"/>
    <w:rsid w:val="00932A4F"/>
    <w:rsid w:val="009340DF"/>
    <w:rsid w:val="00935653"/>
    <w:rsid w:val="0093652E"/>
    <w:rsid w:val="00936F0E"/>
    <w:rsid w:val="00947280"/>
    <w:rsid w:val="00950D29"/>
    <w:rsid w:val="00951504"/>
    <w:rsid w:val="0095287A"/>
    <w:rsid w:val="00955578"/>
    <w:rsid w:val="009571B3"/>
    <w:rsid w:val="00962A36"/>
    <w:rsid w:val="00962B2C"/>
    <w:rsid w:val="00966501"/>
    <w:rsid w:val="00966BE9"/>
    <w:rsid w:val="009703C4"/>
    <w:rsid w:val="00970F5A"/>
    <w:rsid w:val="00971E7B"/>
    <w:rsid w:val="00972303"/>
    <w:rsid w:val="00975926"/>
    <w:rsid w:val="00976EDE"/>
    <w:rsid w:val="00980729"/>
    <w:rsid w:val="009916DA"/>
    <w:rsid w:val="0099437C"/>
    <w:rsid w:val="009A077E"/>
    <w:rsid w:val="009A0D30"/>
    <w:rsid w:val="009A24FB"/>
    <w:rsid w:val="009A2F01"/>
    <w:rsid w:val="009A3705"/>
    <w:rsid w:val="009A5530"/>
    <w:rsid w:val="009A5B35"/>
    <w:rsid w:val="009A60AD"/>
    <w:rsid w:val="009A6A1E"/>
    <w:rsid w:val="009B0A06"/>
    <w:rsid w:val="009B31A5"/>
    <w:rsid w:val="009B41F5"/>
    <w:rsid w:val="009B623A"/>
    <w:rsid w:val="009B6D0E"/>
    <w:rsid w:val="009C0F0B"/>
    <w:rsid w:val="009C3BA6"/>
    <w:rsid w:val="009C5274"/>
    <w:rsid w:val="009C700C"/>
    <w:rsid w:val="009C765D"/>
    <w:rsid w:val="009C7F28"/>
    <w:rsid w:val="009D15D3"/>
    <w:rsid w:val="009D1C18"/>
    <w:rsid w:val="009D2F42"/>
    <w:rsid w:val="009D4BFB"/>
    <w:rsid w:val="009D532C"/>
    <w:rsid w:val="009D574D"/>
    <w:rsid w:val="009D659B"/>
    <w:rsid w:val="009E0DA6"/>
    <w:rsid w:val="009E21AD"/>
    <w:rsid w:val="009E5063"/>
    <w:rsid w:val="009E6BEA"/>
    <w:rsid w:val="009E6F47"/>
    <w:rsid w:val="009E7613"/>
    <w:rsid w:val="009F326D"/>
    <w:rsid w:val="009F3961"/>
    <w:rsid w:val="009F58A8"/>
    <w:rsid w:val="009F58EB"/>
    <w:rsid w:val="009F5F7D"/>
    <w:rsid w:val="009F6454"/>
    <w:rsid w:val="009F7ABA"/>
    <w:rsid w:val="00A00B3F"/>
    <w:rsid w:val="00A01352"/>
    <w:rsid w:val="00A01C76"/>
    <w:rsid w:val="00A01E79"/>
    <w:rsid w:val="00A04662"/>
    <w:rsid w:val="00A05884"/>
    <w:rsid w:val="00A0646A"/>
    <w:rsid w:val="00A06DE5"/>
    <w:rsid w:val="00A072E8"/>
    <w:rsid w:val="00A11348"/>
    <w:rsid w:val="00A11E10"/>
    <w:rsid w:val="00A12B12"/>
    <w:rsid w:val="00A16AE5"/>
    <w:rsid w:val="00A16D83"/>
    <w:rsid w:val="00A17D35"/>
    <w:rsid w:val="00A25251"/>
    <w:rsid w:val="00A257A0"/>
    <w:rsid w:val="00A26124"/>
    <w:rsid w:val="00A31B7E"/>
    <w:rsid w:val="00A356BE"/>
    <w:rsid w:val="00A37F5B"/>
    <w:rsid w:val="00A41864"/>
    <w:rsid w:val="00A42400"/>
    <w:rsid w:val="00A440CD"/>
    <w:rsid w:val="00A45837"/>
    <w:rsid w:val="00A458FF"/>
    <w:rsid w:val="00A506FC"/>
    <w:rsid w:val="00A508E0"/>
    <w:rsid w:val="00A52B0D"/>
    <w:rsid w:val="00A54233"/>
    <w:rsid w:val="00A57995"/>
    <w:rsid w:val="00A630B4"/>
    <w:rsid w:val="00A63CAB"/>
    <w:rsid w:val="00A66017"/>
    <w:rsid w:val="00A66BAB"/>
    <w:rsid w:val="00A678F0"/>
    <w:rsid w:val="00A7147A"/>
    <w:rsid w:val="00A72E7C"/>
    <w:rsid w:val="00A74692"/>
    <w:rsid w:val="00A756BE"/>
    <w:rsid w:val="00A75C2C"/>
    <w:rsid w:val="00A76B16"/>
    <w:rsid w:val="00A82583"/>
    <w:rsid w:val="00A82E1A"/>
    <w:rsid w:val="00A84F42"/>
    <w:rsid w:val="00A85027"/>
    <w:rsid w:val="00A8713E"/>
    <w:rsid w:val="00A8743F"/>
    <w:rsid w:val="00A8764F"/>
    <w:rsid w:val="00A914DC"/>
    <w:rsid w:val="00A91CDF"/>
    <w:rsid w:val="00A9383F"/>
    <w:rsid w:val="00A955C0"/>
    <w:rsid w:val="00A9588F"/>
    <w:rsid w:val="00A95F3B"/>
    <w:rsid w:val="00A96172"/>
    <w:rsid w:val="00AA1C3D"/>
    <w:rsid w:val="00AA1CEB"/>
    <w:rsid w:val="00AA372E"/>
    <w:rsid w:val="00AA40B6"/>
    <w:rsid w:val="00AA5E4B"/>
    <w:rsid w:val="00AA6137"/>
    <w:rsid w:val="00AB5BA4"/>
    <w:rsid w:val="00AB5D51"/>
    <w:rsid w:val="00AB7B14"/>
    <w:rsid w:val="00AC16F6"/>
    <w:rsid w:val="00AC36E8"/>
    <w:rsid w:val="00AC4D5F"/>
    <w:rsid w:val="00AC5B7C"/>
    <w:rsid w:val="00AC68E9"/>
    <w:rsid w:val="00AC7C6C"/>
    <w:rsid w:val="00AD0D55"/>
    <w:rsid w:val="00AD23E7"/>
    <w:rsid w:val="00AD2897"/>
    <w:rsid w:val="00AD4AE7"/>
    <w:rsid w:val="00AD5472"/>
    <w:rsid w:val="00AD59ED"/>
    <w:rsid w:val="00AD7A85"/>
    <w:rsid w:val="00AD7EBC"/>
    <w:rsid w:val="00AE18F5"/>
    <w:rsid w:val="00AE3DE9"/>
    <w:rsid w:val="00AE69CE"/>
    <w:rsid w:val="00AE6B60"/>
    <w:rsid w:val="00AF15E8"/>
    <w:rsid w:val="00AF24E9"/>
    <w:rsid w:val="00AF2A77"/>
    <w:rsid w:val="00AF2D45"/>
    <w:rsid w:val="00AF324F"/>
    <w:rsid w:val="00AF690B"/>
    <w:rsid w:val="00AF74FD"/>
    <w:rsid w:val="00B01D8F"/>
    <w:rsid w:val="00B03AC1"/>
    <w:rsid w:val="00B07918"/>
    <w:rsid w:val="00B10FAC"/>
    <w:rsid w:val="00B11FE3"/>
    <w:rsid w:val="00B1284C"/>
    <w:rsid w:val="00B15727"/>
    <w:rsid w:val="00B161FF"/>
    <w:rsid w:val="00B16B63"/>
    <w:rsid w:val="00B17CA4"/>
    <w:rsid w:val="00B2014A"/>
    <w:rsid w:val="00B225D8"/>
    <w:rsid w:val="00B24E5A"/>
    <w:rsid w:val="00B272E7"/>
    <w:rsid w:val="00B338AA"/>
    <w:rsid w:val="00B33D6F"/>
    <w:rsid w:val="00B34345"/>
    <w:rsid w:val="00B34A43"/>
    <w:rsid w:val="00B42125"/>
    <w:rsid w:val="00B43191"/>
    <w:rsid w:val="00B43875"/>
    <w:rsid w:val="00B43B55"/>
    <w:rsid w:val="00B449CD"/>
    <w:rsid w:val="00B46390"/>
    <w:rsid w:val="00B479D5"/>
    <w:rsid w:val="00B51AD8"/>
    <w:rsid w:val="00B533CD"/>
    <w:rsid w:val="00B564A5"/>
    <w:rsid w:val="00B6196B"/>
    <w:rsid w:val="00B62A9D"/>
    <w:rsid w:val="00B62B33"/>
    <w:rsid w:val="00B64897"/>
    <w:rsid w:val="00B648DF"/>
    <w:rsid w:val="00B64EE6"/>
    <w:rsid w:val="00B658DA"/>
    <w:rsid w:val="00B664F6"/>
    <w:rsid w:val="00B67875"/>
    <w:rsid w:val="00B67909"/>
    <w:rsid w:val="00B70468"/>
    <w:rsid w:val="00B71AC1"/>
    <w:rsid w:val="00B735AA"/>
    <w:rsid w:val="00B73C16"/>
    <w:rsid w:val="00B771DF"/>
    <w:rsid w:val="00B774EE"/>
    <w:rsid w:val="00B77634"/>
    <w:rsid w:val="00B77F56"/>
    <w:rsid w:val="00B80812"/>
    <w:rsid w:val="00B82258"/>
    <w:rsid w:val="00B84C87"/>
    <w:rsid w:val="00B86D05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484C"/>
    <w:rsid w:val="00BA6790"/>
    <w:rsid w:val="00BB10BD"/>
    <w:rsid w:val="00BB1503"/>
    <w:rsid w:val="00BB6873"/>
    <w:rsid w:val="00BC0227"/>
    <w:rsid w:val="00BC477E"/>
    <w:rsid w:val="00BC603F"/>
    <w:rsid w:val="00BD0F9C"/>
    <w:rsid w:val="00BD12D6"/>
    <w:rsid w:val="00BD1F29"/>
    <w:rsid w:val="00BD26AC"/>
    <w:rsid w:val="00BD2FFE"/>
    <w:rsid w:val="00BD306B"/>
    <w:rsid w:val="00BD341C"/>
    <w:rsid w:val="00BD5842"/>
    <w:rsid w:val="00BD660E"/>
    <w:rsid w:val="00BE0DAD"/>
    <w:rsid w:val="00BE1100"/>
    <w:rsid w:val="00BE1BB5"/>
    <w:rsid w:val="00BE1BD5"/>
    <w:rsid w:val="00BE1CC4"/>
    <w:rsid w:val="00BE21F9"/>
    <w:rsid w:val="00BE28F1"/>
    <w:rsid w:val="00BE3485"/>
    <w:rsid w:val="00BE4854"/>
    <w:rsid w:val="00BF12FA"/>
    <w:rsid w:val="00BF3BC2"/>
    <w:rsid w:val="00BF591A"/>
    <w:rsid w:val="00BF5DB2"/>
    <w:rsid w:val="00BF761E"/>
    <w:rsid w:val="00C02820"/>
    <w:rsid w:val="00C03515"/>
    <w:rsid w:val="00C05E5A"/>
    <w:rsid w:val="00C10A96"/>
    <w:rsid w:val="00C117CB"/>
    <w:rsid w:val="00C205FC"/>
    <w:rsid w:val="00C22032"/>
    <w:rsid w:val="00C23556"/>
    <w:rsid w:val="00C24227"/>
    <w:rsid w:val="00C2778D"/>
    <w:rsid w:val="00C3018D"/>
    <w:rsid w:val="00C33059"/>
    <w:rsid w:val="00C3312D"/>
    <w:rsid w:val="00C334E0"/>
    <w:rsid w:val="00C4317B"/>
    <w:rsid w:val="00C438E2"/>
    <w:rsid w:val="00C4558A"/>
    <w:rsid w:val="00C467E8"/>
    <w:rsid w:val="00C51E4E"/>
    <w:rsid w:val="00C540E7"/>
    <w:rsid w:val="00C54201"/>
    <w:rsid w:val="00C5442D"/>
    <w:rsid w:val="00C550AD"/>
    <w:rsid w:val="00C5790A"/>
    <w:rsid w:val="00C61788"/>
    <w:rsid w:val="00C6374B"/>
    <w:rsid w:val="00C64685"/>
    <w:rsid w:val="00C660E6"/>
    <w:rsid w:val="00C6677D"/>
    <w:rsid w:val="00C67655"/>
    <w:rsid w:val="00C70501"/>
    <w:rsid w:val="00C74330"/>
    <w:rsid w:val="00C76550"/>
    <w:rsid w:val="00C77ACF"/>
    <w:rsid w:val="00C82390"/>
    <w:rsid w:val="00C8284E"/>
    <w:rsid w:val="00C8327F"/>
    <w:rsid w:val="00C834DC"/>
    <w:rsid w:val="00C84B5E"/>
    <w:rsid w:val="00C854E7"/>
    <w:rsid w:val="00C8601B"/>
    <w:rsid w:val="00C86193"/>
    <w:rsid w:val="00C87842"/>
    <w:rsid w:val="00C91A26"/>
    <w:rsid w:val="00C93B6A"/>
    <w:rsid w:val="00C95284"/>
    <w:rsid w:val="00C96975"/>
    <w:rsid w:val="00CA0A89"/>
    <w:rsid w:val="00CA213A"/>
    <w:rsid w:val="00CA5617"/>
    <w:rsid w:val="00CA5BBC"/>
    <w:rsid w:val="00CA6615"/>
    <w:rsid w:val="00CB2784"/>
    <w:rsid w:val="00CB355B"/>
    <w:rsid w:val="00CB3B82"/>
    <w:rsid w:val="00CB5A89"/>
    <w:rsid w:val="00CB6FEB"/>
    <w:rsid w:val="00CC2996"/>
    <w:rsid w:val="00CC3FC4"/>
    <w:rsid w:val="00CC48F7"/>
    <w:rsid w:val="00CC4BCE"/>
    <w:rsid w:val="00CC6306"/>
    <w:rsid w:val="00CC77BC"/>
    <w:rsid w:val="00CC7B8B"/>
    <w:rsid w:val="00CD0A4B"/>
    <w:rsid w:val="00CD193E"/>
    <w:rsid w:val="00CD2ADE"/>
    <w:rsid w:val="00CD4B00"/>
    <w:rsid w:val="00CE2813"/>
    <w:rsid w:val="00CE2F27"/>
    <w:rsid w:val="00CE604D"/>
    <w:rsid w:val="00CF24F4"/>
    <w:rsid w:val="00CF2657"/>
    <w:rsid w:val="00CF273D"/>
    <w:rsid w:val="00CF33BA"/>
    <w:rsid w:val="00CF4D1A"/>
    <w:rsid w:val="00CF7142"/>
    <w:rsid w:val="00CF769D"/>
    <w:rsid w:val="00D0146F"/>
    <w:rsid w:val="00D02511"/>
    <w:rsid w:val="00D02561"/>
    <w:rsid w:val="00D04759"/>
    <w:rsid w:val="00D065B7"/>
    <w:rsid w:val="00D07E82"/>
    <w:rsid w:val="00D07F55"/>
    <w:rsid w:val="00D10AC4"/>
    <w:rsid w:val="00D114D9"/>
    <w:rsid w:val="00D129DE"/>
    <w:rsid w:val="00D134F2"/>
    <w:rsid w:val="00D14220"/>
    <w:rsid w:val="00D142DB"/>
    <w:rsid w:val="00D14D5B"/>
    <w:rsid w:val="00D1507F"/>
    <w:rsid w:val="00D205C6"/>
    <w:rsid w:val="00D2331E"/>
    <w:rsid w:val="00D255EE"/>
    <w:rsid w:val="00D2617E"/>
    <w:rsid w:val="00D304E4"/>
    <w:rsid w:val="00D319A6"/>
    <w:rsid w:val="00D328CA"/>
    <w:rsid w:val="00D34210"/>
    <w:rsid w:val="00D3423F"/>
    <w:rsid w:val="00D35B0A"/>
    <w:rsid w:val="00D40233"/>
    <w:rsid w:val="00D40971"/>
    <w:rsid w:val="00D41CA4"/>
    <w:rsid w:val="00D4470D"/>
    <w:rsid w:val="00D46A5C"/>
    <w:rsid w:val="00D47262"/>
    <w:rsid w:val="00D53EFE"/>
    <w:rsid w:val="00D54401"/>
    <w:rsid w:val="00D55889"/>
    <w:rsid w:val="00D62310"/>
    <w:rsid w:val="00D62664"/>
    <w:rsid w:val="00D62804"/>
    <w:rsid w:val="00D62EAD"/>
    <w:rsid w:val="00D632FB"/>
    <w:rsid w:val="00D63C5D"/>
    <w:rsid w:val="00D67894"/>
    <w:rsid w:val="00D72ADC"/>
    <w:rsid w:val="00D72D96"/>
    <w:rsid w:val="00D8314B"/>
    <w:rsid w:val="00D86AA0"/>
    <w:rsid w:val="00D90C32"/>
    <w:rsid w:val="00D91CAE"/>
    <w:rsid w:val="00D947EB"/>
    <w:rsid w:val="00D9660C"/>
    <w:rsid w:val="00D978C9"/>
    <w:rsid w:val="00DA25CA"/>
    <w:rsid w:val="00DA28C1"/>
    <w:rsid w:val="00DA5941"/>
    <w:rsid w:val="00DA6C35"/>
    <w:rsid w:val="00DB0043"/>
    <w:rsid w:val="00DB0285"/>
    <w:rsid w:val="00DB0CC7"/>
    <w:rsid w:val="00DB3271"/>
    <w:rsid w:val="00DB5B0F"/>
    <w:rsid w:val="00DC1FAC"/>
    <w:rsid w:val="00DC2D7F"/>
    <w:rsid w:val="00DC55A1"/>
    <w:rsid w:val="00DC55D3"/>
    <w:rsid w:val="00DC5D05"/>
    <w:rsid w:val="00DC6E0C"/>
    <w:rsid w:val="00DD044B"/>
    <w:rsid w:val="00DD0F39"/>
    <w:rsid w:val="00DD1199"/>
    <w:rsid w:val="00DD15C7"/>
    <w:rsid w:val="00DD48FD"/>
    <w:rsid w:val="00DD4D7C"/>
    <w:rsid w:val="00DD5606"/>
    <w:rsid w:val="00DD7078"/>
    <w:rsid w:val="00DE04C3"/>
    <w:rsid w:val="00DE0F87"/>
    <w:rsid w:val="00DE2367"/>
    <w:rsid w:val="00DE245B"/>
    <w:rsid w:val="00DE2611"/>
    <w:rsid w:val="00DE6A01"/>
    <w:rsid w:val="00DF24E8"/>
    <w:rsid w:val="00DF2FA2"/>
    <w:rsid w:val="00DF3244"/>
    <w:rsid w:val="00DF394A"/>
    <w:rsid w:val="00DF58F0"/>
    <w:rsid w:val="00DF72F8"/>
    <w:rsid w:val="00E01FCA"/>
    <w:rsid w:val="00E0418A"/>
    <w:rsid w:val="00E04604"/>
    <w:rsid w:val="00E06098"/>
    <w:rsid w:val="00E072B8"/>
    <w:rsid w:val="00E1035B"/>
    <w:rsid w:val="00E1179E"/>
    <w:rsid w:val="00E121EF"/>
    <w:rsid w:val="00E12928"/>
    <w:rsid w:val="00E15D56"/>
    <w:rsid w:val="00E15F9C"/>
    <w:rsid w:val="00E20CC7"/>
    <w:rsid w:val="00E215BB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559D"/>
    <w:rsid w:val="00E50F1E"/>
    <w:rsid w:val="00E5167E"/>
    <w:rsid w:val="00E53C58"/>
    <w:rsid w:val="00E55DD6"/>
    <w:rsid w:val="00E56E46"/>
    <w:rsid w:val="00E60C85"/>
    <w:rsid w:val="00E62E61"/>
    <w:rsid w:val="00E71617"/>
    <w:rsid w:val="00E719BD"/>
    <w:rsid w:val="00E75A89"/>
    <w:rsid w:val="00E75B61"/>
    <w:rsid w:val="00E75E25"/>
    <w:rsid w:val="00E818C8"/>
    <w:rsid w:val="00E81F03"/>
    <w:rsid w:val="00E84D34"/>
    <w:rsid w:val="00E84E1D"/>
    <w:rsid w:val="00E84EF0"/>
    <w:rsid w:val="00E8727C"/>
    <w:rsid w:val="00E87C31"/>
    <w:rsid w:val="00E9064C"/>
    <w:rsid w:val="00E90E0F"/>
    <w:rsid w:val="00E91B05"/>
    <w:rsid w:val="00E93B2E"/>
    <w:rsid w:val="00E94A9E"/>
    <w:rsid w:val="00E95111"/>
    <w:rsid w:val="00E9608C"/>
    <w:rsid w:val="00E96806"/>
    <w:rsid w:val="00E97868"/>
    <w:rsid w:val="00E97B8A"/>
    <w:rsid w:val="00E97D57"/>
    <w:rsid w:val="00EA2109"/>
    <w:rsid w:val="00EA351F"/>
    <w:rsid w:val="00EA3943"/>
    <w:rsid w:val="00EA6DEF"/>
    <w:rsid w:val="00EB19C9"/>
    <w:rsid w:val="00EB1F43"/>
    <w:rsid w:val="00EB2856"/>
    <w:rsid w:val="00EB3E60"/>
    <w:rsid w:val="00EB41D7"/>
    <w:rsid w:val="00EB4FE5"/>
    <w:rsid w:val="00EB7DC5"/>
    <w:rsid w:val="00EB7E1F"/>
    <w:rsid w:val="00EC1FC8"/>
    <w:rsid w:val="00EC3142"/>
    <w:rsid w:val="00EC4454"/>
    <w:rsid w:val="00ED2DD6"/>
    <w:rsid w:val="00ED3FD6"/>
    <w:rsid w:val="00ED4E16"/>
    <w:rsid w:val="00ED5746"/>
    <w:rsid w:val="00EE013E"/>
    <w:rsid w:val="00EE085A"/>
    <w:rsid w:val="00EE3D45"/>
    <w:rsid w:val="00EE40B6"/>
    <w:rsid w:val="00EE466B"/>
    <w:rsid w:val="00EE4FB6"/>
    <w:rsid w:val="00EE671B"/>
    <w:rsid w:val="00EF0495"/>
    <w:rsid w:val="00EF0696"/>
    <w:rsid w:val="00EF1863"/>
    <w:rsid w:val="00EF2D69"/>
    <w:rsid w:val="00EF4619"/>
    <w:rsid w:val="00EF4DD1"/>
    <w:rsid w:val="00EF539F"/>
    <w:rsid w:val="00EF6FA3"/>
    <w:rsid w:val="00EF7461"/>
    <w:rsid w:val="00F0077F"/>
    <w:rsid w:val="00F00A1F"/>
    <w:rsid w:val="00F00ED8"/>
    <w:rsid w:val="00F03C7E"/>
    <w:rsid w:val="00F10130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666B"/>
    <w:rsid w:val="00F16B80"/>
    <w:rsid w:val="00F170E3"/>
    <w:rsid w:val="00F20478"/>
    <w:rsid w:val="00F228A1"/>
    <w:rsid w:val="00F22D79"/>
    <w:rsid w:val="00F23BFA"/>
    <w:rsid w:val="00F26F85"/>
    <w:rsid w:val="00F3030F"/>
    <w:rsid w:val="00F31022"/>
    <w:rsid w:val="00F31FB1"/>
    <w:rsid w:val="00F33063"/>
    <w:rsid w:val="00F34711"/>
    <w:rsid w:val="00F36BE2"/>
    <w:rsid w:val="00F37BAB"/>
    <w:rsid w:val="00F40042"/>
    <w:rsid w:val="00F429C9"/>
    <w:rsid w:val="00F47C0E"/>
    <w:rsid w:val="00F50DEB"/>
    <w:rsid w:val="00F561DC"/>
    <w:rsid w:val="00F604CC"/>
    <w:rsid w:val="00F6112B"/>
    <w:rsid w:val="00F61CB0"/>
    <w:rsid w:val="00F62164"/>
    <w:rsid w:val="00F64E05"/>
    <w:rsid w:val="00F651D2"/>
    <w:rsid w:val="00F7540F"/>
    <w:rsid w:val="00F7556F"/>
    <w:rsid w:val="00F75E38"/>
    <w:rsid w:val="00F778FF"/>
    <w:rsid w:val="00F77F38"/>
    <w:rsid w:val="00F8044B"/>
    <w:rsid w:val="00F80D7F"/>
    <w:rsid w:val="00F81DA4"/>
    <w:rsid w:val="00F8425E"/>
    <w:rsid w:val="00F84A69"/>
    <w:rsid w:val="00F86D66"/>
    <w:rsid w:val="00F86F9A"/>
    <w:rsid w:val="00F87ABE"/>
    <w:rsid w:val="00F905C1"/>
    <w:rsid w:val="00F90912"/>
    <w:rsid w:val="00F9527F"/>
    <w:rsid w:val="00F9660E"/>
    <w:rsid w:val="00F96EB1"/>
    <w:rsid w:val="00FA13FD"/>
    <w:rsid w:val="00FA173F"/>
    <w:rsid w:val="00FA3414"/>
    <w:rsid w:val="00FA4320"/>
    <w:rsid w:val="00FA52E2"/>
    <w:rsid w:val="00FA7CA0"/>
    <w:rsid w:val="00FA7CE9"/>
    <w:rsid w:val="00FB0001"/>
    <w:rsid w:val="00FB0484"/>
    <w:rsid w:val="00FB056C"/>
    <w:rsid w:val="00FB2C63"/>
    <w:rsid w:val="00FB36F1"/>
    <w:rsid w:val="00FB4E09"/>
    <w:rsid w:val="00FB6644"/>
    <w:rsid w:val="00FB77BA"/>
    <w:rsid w:val="00FB7B5A"/>
    <w:rsid w:val="00FC01E9"/>
    <w:rsid w:val="00FC068A"/>
    <w:rsid w:val="00FC261A"/>
    <w:rsid w:val="00FC5A08"/>
    <w:rsid w:val="00FC5F63"/>
    <w:rsid w:val="00FC609A"/>
    <w:rsid w:val="00FC7C3D"/>
    <w:rsid w:val="00FD06F9"/>
    <w:rsid w:val="00FD7DF1"/>
    <w:rsid w:val="00FE12F2"/>
    <w:rsid w:val="00FE1448"/>
    <w:rsid w:val="00FE155C"/>
    <w:rsid w:val="00FE168E"/>
    <w:rsid w:val="00FE2C0F"/>
    <w:rsid w:val="00FE4BE5"/>
    <w:rsid w:val="00FE71F7"/>
    <w:rsid w:val="00FE77FA"/>
    <w:rsid w:val="00FF42A9"/>
    <w:rsid w:val="00FF449F"/>
    <w:rsid w:val="00FF558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EE9B4A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C679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s://www.item24.de/en/productworld/" TargetMode="Externa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s://welcome.item24.de/mb-onepager" TargetMode="External" /><Relationship Id="rId17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www.bci-gmbh.de/stax-zaehlstation-klappsteigen/" TargetMode="External" /><Relationship Id="rId5" Type="http://schemas.openxmlformats.org/officeDocument/2006/relationships/numbering" Target="numbering.xml" /><Relationship Id="rId15" Type="http://schemas.openxmlformats.org/officeDocument/2006/relationships/hyperlink" Target="http://www.additiv-pr.de" TargetMode="Externa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http://www.item24.com" TargetMode="External" /><Relationship Id="rId20" Type="http://schemas.openxmlformats.org/officeDocument/2006/relationships/comments" Target="comment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05CFC-7626-48AA-BEED-053FEA983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52381-5135-4772-AE02-208778E32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6370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Anja Ehrmann</cp:lastModifiedBy>
  <cp:revision>3</cp:revision>
  <cp:lastPrinted>2008-06-02T14:21:00Z</cp:lastPrinted>
  <dcterms:created xsi:type="dcterms:W3CDTF">2022-02-22T11:28:00Z</dcterms:created>
  <dcterms:modified xsi:type="dcterms:W3CDTF">2022-02-22T11:32:00Z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